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C2" w:rsidRPr="004740FC" w:rsidRDefault="002D43C2" w:rsidP="004740FC">
      <w:pPr>
        <w:spacing w:line="240" w:lineRule="auto"/>
        <w:jc w:val="center"/>
        <w:rPr>
          <w:b/>
          <w:bCs/>
        </w:rPr>
      </w:pPr>
      <w:r>
        <w:rPr>
          <w:b/>
          <w:bCs/>
          <w:noProof/>
          <w:lang w:eastAsia="en-GB"/>
        </w:rPr>
        <w:drawing>
          <wp:inline distT="0" distB="0" distL="0" distR="0">
            <wp:extent cx="695325" cy="418012"/>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5325" cy="418012"/>
                    </a:xfrm>
                    <a:prstGeom prst="rect">
                      <a:avLst/>
                    </a:prstGeom>
                    <a:noFill/>
                    <a:ln>
                      <a:noFill/>
                    </a:ln>
                  </pic:spPr>
                </pic:pic>
              </a:graphicData>
            </a:graphic>
          </wp:inline>
        </w:drawing>
      </w:r>
      <w:r>
        <w:rPr>
          <w:b/>
          <w:bCs/>
          <w:sz w:val="48"/>
          <w:szCs w:val="48"/>
        </w:rPr>
        <w:t xml:space="preserve">  </w:t>
      </w:r>
      <w:r w:rsidRPr="00017C55">
        <w:rPr>
          <w:b/>
          <w:bCs/>
          <w:color w:val="FF0000"/>
          <w:sz w:val="48"/>
          <w:szCs w:val="48"/>
        </w:rPr>
        <w:t xml:space="preserve">BURNTISLAND SAILING CLUB   </w:t>
      </w:r>
      <w:r>
        <w:rPr>
          <w:b/>
          <w:bCs/>
          <w:noProof/>
          <w:lang w:eastAsia="en-GB"/>
        </w:rPr>
        <w:drawing>
          <wp:inline distT="0" distB="0" distL="0" distR="0">
            <wp:extent cx="695325" cy="418012"/>
            <wp:effectExtent l="0" t="0" r="0" b="127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5325" cy="418012"/>
                    </a:xfrm>
                    <a:prstGeom prst="rect">
                      <a:avLst/>
                    </a:prstGeom>
                    <a:noFill/>
                    <a:ln>
                      <a:noFill/>
                    </a:ln>
                  </pic:spPr>
                </pic:pic>
              </a:graphicData>
            </a:graphic>
          </wp:inline>
        </w:drawing>
      </w:r>
    </w:p>
    <w:p w:rsidR="004740FC" w:rsidRDefault="002D43C2" w:rsidP="002D43C2">
      <w:pPr>
        <w:pStyle w:val="Default"/>
        <w:jc w:val="center"/>
        <w:rPr>
          <w:b/>
          <w:bCs/>
          <w:color w:val="0070C0"/>
          <w:sz w:val="36"/>
          <w:szCs w:val="23"/>
        </w:rPr>
      </w:pPr>
      <w:r w:rsidRPr="005F2979">
        <w:rPr>
          <w:b/>
          <w:bCs/>
          <w:color w:val="0070C0"/>
          <w:sz w:val="36"/>
          <w:szCs w:val="23"/>
        </w:rPr>
        <w:t>Burntisland Regatta</w:t>
      </w:r>
    </w:p>
    <w:p w:rsidR="002D43C2" w:rsidRPr="004740FC" w:rsidRDefault="004740FC" w:rsidP="002D43C2">
      <w:pPr>
        <w:pStyle w:val="Default"/>
        <w:jc w:val="center"/>
        <w:rPr>
          <w:color w:val="0070C0"/>
          <w:sz w:val="28"/>
          <w:szCs w:val="23"/>
        </w:rPr>
      </w:pPr>
      <w:r w:rsidRPr="004740FC">
        <w:rPr>
          <w:b/>
          <w:bCs/>
          <w:color w:val="0070C0"/>
          <w:sz w:val="28"/>
          <w:szCs w:val="23"/>
        </w:rPr>
        <w:t>Sailing Instructions</w:t>
      </w:r>
      <w:r w:rsidR="002D43C2" w:rsidRPr="004740FC">
        <w:rPr>
          <w:b/>
          <w:bCs/>
          <w:color w:val="0070C0"/>
          <w:sz w:val="28"/>
          <w:szCs w:val="23"/>
        </w:rPr>
        <w:t xml:space="preserve"> </w:t>
      </w:r>
    </w:p>
    <w:p w:rsidR="002D43C2" w:rsidRPr="003E235D" w:rsidRDefault="002D43C2" w:rsidP="002D43C2">
      <w:pPr>
        <w:pStyle w:val="Default"/>
        <w:jc w:val="center"/>
        <w:rPr>
          <w:color w:val="0070C0"/>
          <w:szCs w:val="23"/>
        </w:rPr>
      </w:pPr>
      <w:r w:rsidRPr="003E235D">
        <w:rPr>
          <w:b/>
          <w:bCs/>
          <w:color w:val="0070C0"/>
          <w:szCs w:val="23"/>
        </w:rPr>
        <w:t xml:space="preserve">Sunday </w:t>
      </w:r>
      <w:r>
        <w:rPr>
          <w:b/>
          <w:bCs/>
          <w:color w:val="0070C0"/>
          <w:szCs w:val="23"/>
        </w:rPr>
        <w:t>9</w:t>
      </w:r>
      <w:r w:rsidRPr="003E235D">
        <w:rPr>
          <w:b/>
          <w:bCs/>
          <w:color w:val="0070C0"/>
          <w:szCs w:val="23"/>
          <w:vertAlign w:val="superscript"/>
        </w:rPr>
        <w:t>nd</w:t>
      </w:r>
      <w:r w:rsidRPr="003E235D">
        <w:rPr>
          <w:b/>
          <w:bCs/>
          <w:color w:val="0070C0"/>
          <w:szCs w:val="23"/>
        </w:rPr>
        <w:t xml:space="preserve"> July 2017</w:t>
      </w:r>
    </w:p>
    <w:p w:rsidR="00E307F4" w:rsidRDefault="00E307F4" w:rsidP="00E307F4">
      <w:pPr>
        <w:pStyle w:val="Default"/>
        <w:rPr>
          <w:sz w:val="22"/>
          <w:szCs w:val="22"/>
        </w:rPr>
      </w:pPr>
    </w:p>
    <w:p w:rsidR="00E307F4" w:rsidRPr="00831991" w:rsidRDefault="00E307F4" w:rsidP="008E7BBF">
      <w:pPr>
        <w:pStyle w:val="Default"/>
        <w:jc w:val="center"/>
        <w:rPr>
          <w:i/>
          <w:color w:val="943634" w:themeColor="accent2" w:themeShade="BF"/>
          <w:sz w:val="22"/>
          <w:szCs w:val="22"/>
        </w:rPr>
      </w:pPr>
      <w:r>
        <w:rPr>
          <w:sz w:val="22"/>
          <w:szCs w:val="22"/>
        </w:rPr>
        <w:t>.</w:t>
      </w:r>
      <w:r w:rsidR="008E7BBF" w:rsidRPr="00831991">
        <w:rPr>
          <w:i/>
          <w:color w:val="943634" w:themeColor="accent2" w:themeShade="BF"/>
          <w:sz w:val="22"/>
          <w:szCs w:val="22"/>
        </w:rPr>
        <w:t xml:space="preserve">The members and management committee </w:t>
      </w:r>
      <w:r w:rsidR="00831991" w:rsidRPr="00831991">
        <w:rPr>
          <w:i/>
          <w:color w:val="943634" w:themeColor="accent2" w:themeShade="BF"/>
          <w:sz w:val="22"/>
          <w:szCs w:val="22"/>
        </w:rPr>
        <w:t xml:space="preserve">of Burntisland Sailing Club </w:t>
      </w:r>
      <w:r w:rsidR="008E7BBF" w:rsidRPr="00831991">
        <w:rPr>
          <w:i/>
          <w:color w:val="943634" w:themeColor="accent2" w:themeShade="BF"/>
          <w:sz w:val="22"/>
          <w:szCs w:val="22"/>
        </w:rPr>
        <w:t xml:space="preserve">would like to wish you a warm welcome to </w:t>
      </w:r>
      <w:r w:rsidR="00831991" w:rsidRPr="00831991">
        <w:rPr>
          <w:i/>
          <w:color w:val="943634" w:themeColor="accent2" w:themeShade="BF"/>
          <w:sz w:val="22"/>
          <w:szCs w:val="22"/>
        </w:rPr>
        <w:t xml:space="preserve">its </w:t>
      </w:r>
      <w:r w:rsidR="008E7BBF" w:rsidRPr="00831991">
        <w:rPr>
          <w:i/>
          <w:color w:val="943634" w:themeColor="accent2" w:themeShade="BF"/>
          <w:sz w:val="22"/>
          <w:szCs w:val="22"/>
        </w:rPr>
        <w:t xml:space="preserve">annual </w:t>
      </w:r>
      <w:r w:rsidR="00831991" w:rsidRPr="00831991">
        <w:rPr>
          <w:i/>
          <w:color w:val="943634" w:themeColor="accent2" w:themeShade="BF"/>
          <w:sz w:val="22"/>
          <w:szCs w:val="22"/>
        </w:rPr>
        <w:t>Regatta.</w:t>
      </w:r>
    </w:p>
    <w:p w:rsidR="00E307F4" w:rsidRDefault="00E307F4" w:rsidP="00E307F4">
      <w:pPr>
        <w:pStyle w:val="Default"/>
        <w:rPr>
          <w:b/>
          <w:bCs/>
          <w:sz w:val="22"/>
          <w:szCs w:val="22"/>
        </w:rPr>
      </w:pPr>
      <w:r>
        <w:rPr>
          <w:b/>
          <w:bCs/>
          <w:sz w:val="22"/>
          <w:szCs w:val="22"/>
        </w:rPr>
        <w:t xml:space="preserve">1. RULES </w:t>
      </w:r>
    </w:p>
    <w:p w:rsidR="00A310FC" w:rsidRDefault="00A310FC" w:rsidP="00E307F4">
      <w:pPr>
        <w:pStyle w:val="Default"/>
        <w:rPr>
          <w:sz w:val="22"/>
          <w:szCs w:val="22"/>
        </w:rPr>
      </w:pPr>
    </w:p>
    <w:p w:rsidR="00E307F4" w:rsidRDefault="00E307F4" w:rsidP="00E307F4">
      <w:pPr>
        <w:pStyle w:val="Default"/>
        <w:spacing w:after="215"/>
        <w:rPr>
          <w:sz w:val="22"/>
          <w:szCs w:val="22"/>
        </w:rPr>
      </w:pPr>
      <w:r>
        <w:rPr>
          <w:sz w:val="22"/>
          <w:szCs w:val="22"/>
        </w:rPr>
        <w:t xml:space="preserve">1.1. The racing shall be governed by the current ISAF Racing Rules of Sailing as amended here below; subject to the International Regulations for the Prevention of Collision at Sea and the Forth Bylaws, general directions and current Notices to Mariners as published by Forth Ports Ltd. Also competitors must comply with the FYCA Safety Regulations appropriate to a Category 4R event. These documents are available for inspection on the websites of the referenced bodies. </w:t>
      </w:r>
    </w:p>
    <w:p w:rsidR="00E307F4" w:rsidRDefault="00E307F4" w:rsidP="00E307F4">
      <w:pPr>
        <w:pStyle w:val="Default"/>
        <w:rPr>
          <w:sz w:val="22"/>
          <w:szCs w:val="22"/>
        </w:rPr>
      </w:pPr>
      <w:r>
        <w:rPr>
          <w:sz w:val="22"/>
          <w:szCs w:val="22"/>
        </w:rPr>
        <w:t xml:space="preserve">1.2. Any boat sailing in the vicinity of the Regatta start shall be understood to have agreed to these conditions. </w:t>
      </w:r>
    </w:p>
    <w:p w:rsidR="00E307F4" w:rsidRDefault="00E307F4" w:rsidP="00E307F4">
      <w:pPr>
        <w:pStyle w:val="Default"/>
        <w:rPr>
          <w:b/>
          <w:bCs/>
          <w:sz w:val="22"/>
          <w:szCs w:val="22"/>
        </w:rPr>
      </w:pPr>
    </w:p>
    <w:p w:rsidR="00E307F4" w:rsidRDefault="00E307F4" w:rsidP="00E307F4">
      <w:pPr>
        <w:pStyle w:val="Default"/>
        <w:rPr>
          <w:b/>
          <w:bCs/>
          <w:sz w:val="22"/>
          <w:szCs w:val="22"/>
        </w:rPr>
      </w:pPr>
      <w:r>
        <w:rPr>
          <w:b/>
          <w:bCs/>
          <w:sz w:val="22"/>
          <w:szCs w:val="22"/>
        </w:rPr>
        <w:t xml:space="preserve">2. CHANGES TO SAILING INSTRUCTIONS </w:t>
      </w:r>
    </w:p>
    <w:p w:rsidR="00E307F4" w:rsidRDefault="00E307F4" w:rsidP="00E307F4">
      <w:pPr>
        <w:pStyle w:val="Default"/>
        <w:rPr>
          <w:sz w:val="22"/>
          <w:szCs w:val="22"/>
        </w:rPr>
      </w:pPr>
    </w:p>
    <w:p w:rsidR="00E307F4" w:rsidRDefault="00E307F4" w:rsidP="00E307F4">
      <w:pPr>
        <w:pStyle w:val="Default"/>
        <w:rPr>
          <w:sz w:val="22"/>
          <w:szCs w:val="22"/>
        </w:rPr>
      </w:pPr>
      <w:r>
        <w:rPr>
          <w:sz w:val="22"/>
          <w:szCs w:val="22"/>
        </w:rPr>
        <w:t xml:space="preserve">2.1. Any late changes to these Instructions will be advised by </w:t>
      </w:r>
      <w:r w:rsidR="002D43C2">
        <w:rPr>
          <w:sz w:val="22"/>
          <w:szCs w:val="22"/>
        </w:rPr>
        <w:t>signalling flag L on the BSC</w:t>
      </w:r>
      <w:r>
        <w:rPr>
          <w:sz w:val="22"/>
          <w:szCs w:val="22"/>
        </w:rPr>
        <w:t xml:space="preserve"> flagpole prior to the first start and posting a written notice on </w:t>
      </w:r>
      <w:r w:rsidR="002D43C2">
        <w:rPr>
          <w:sz w:val="22"/>
          <w:szCs w:val="22"/>
        </w:rPr>
        <w:t>the notice board in the Burntisland Sailing clubhouse</w:t>
      </w:r>
      <w:r>
        <w:rPr>
          <w:sz w:val="22"/>
          <w:szCs w:val="22"/>
        </w:rPr>
        <w:t xml:space="preserve">. </w:t>
      </w:r>
    </w:p>
    <w:p w:rsidR="00E307F4" w:rsidRDefault="00E307F4" w:rsidP="00E307F4">
      <w:pPr>
        <w:pStyle w:val="Default"/>
        <w:rPr>
          <w:b/>
          <w:bCs/>
          <w:sz w:val="22"/>
          <w:szCs w:val="22"/>
        </w:rPr>
      </w:pPr>
    </w:p>
    <w:p w:rsidR="00E307F4" w:rsidRDefault="00E307F4" w:rsidP="00E307F4">
      <w:pPr>
        <w:pStyle w:val="Default"/>
        <w:rPr>
          <w:b/>
          <w:bCs/>
          <w:sz w:val="22"/>
          <w:szCs w:val="22"/>
        </w:rPr>
      </w:pPr>
      <w:r>
        <w:rPr>
          <w:b/>
          <w:bCs/>
          <w:sz w:val="22"/>
          <w:szCs w:val="22"/>
        </w:rPr>
        <w:t xml:space="preserve">3. SCHEDULE OF RACES </w:t>
      </w:r>
    </w:p>
    <w:p w:rsidR="00E307F4" w:rsidRDefault="00E307F4" w:rsidP="00E307F4">
      <w:pPr>
        <w:pStyle w:val="Default"/>
        <w:rPr>
          <w:sz w:val="22"/>
          <w:szCs w:val="22"/>
        </w:rPr>
      </w:pPr>
    </w:p>
    <w:p w:rsidR="00E307F4" w:rsidRDefault="00E307F4" w:rsidP="00E307F4">
      <w:pPr>
        <w:pStyle w:val="Default"/>
        <w:rPr>
          <w:sz w:val="22"/>
          <w:szCs w:val="22"/>
        </w:rPr>
      </w:pPr>
      <w:r>
        <w:rPr>
          <w:sz w:val="22"/>
          <w:szCs w:val="22"/>
        </w:rPr>
        <w:t xml:space="preserve">3.1. Races shall be run for the following handicap classes. The scheduled time of the class warning flags are as given below </w:t>
      </w:r>
    </w:p>
    <w:p w:rsidR="00A310FC" w:rsidRDefault="00A310FC" w:rsidP="00E307F4">
      <w:pPr>
        <w:pStyle w:val="Default"/>
      </w:pPr>
    </w:p>
    <w:tbl>
      <w:tblPr>
        <w:tblStyle w:val="TableGrid"/>
        <w:tblW w:w="0" w:type="auto"/>
        <w:tblLook w:val="04A0"/>
      </w:tblPr>
      <w:tblGrid>
        <w:gridCol w:w="1848"/>
        <w:gridCol w:w="1848"/>
        <w:gridCol w:w="1848"/>
        <w:gridCol w:w="1849"/>
        <w:gridCol w:w="1849"/>
      </w:tblGrid>
      <w:tr w:rsidR="00A310FC" w:rsidTr="00A310FC">
        <w:tc>
          <w:tcPr>
            <w:tcW w:w="1848" w:type="dxa"/>
          </w:tcPr>
          <w:p w:rsidR="00A310FC" w:rsidRPr="00A310FC" w:rsidRDefault="00A310FC" w:rsidP="00A310FC">
            <w:pPr>
              <w:pStyle w:val="Default"/>
              <w:jc w:val="center"/>
              <w:rPr>
                <w:b/>
                <w:sz w:val="22"/>
                <w:szCs w:val="22"/>
              </w:rPr>
            </w:pPr>
            <w:r w:rsidRPr="00A310FC">
              <w:rPr>
                <w:b/>
                <w:bCs/>
                <w:sz w:val="22"/>
                <w:szCs w:val="22"/>
              </w:rPr>
              <w:t>Class</w:t>
            </w:r>
          </w:p>
        </w:tc>
        <w:tc>
          <w:tcPr>
            <w:tcW w:w="1848" w:type="dxa"/>
          </w:tcPr>
          <w:p w:rsidR="00A310FC" w:rsidRPr="00A310FC" w:rsidRDefault="00A310FC" w:rsidP="00A310FC">
            <w:pPr>
              <w:pStyle w:val="Default"/>
              <w:jc w:val="center"/>
              <w:rPr>
                <w:b/>
                <w:sz w:val="22"/>
                <w:szCs w:val="22"/>
              </w:rPr>
            </w:pPr>
            <w:r w:rsidRPr="00A310FC">
              <w:rPr>
                <w:b/>
                <w:bCs/>
                <w:sz w:val="22"/>
                <w:szCs w:val="22"/>
              </w:rPr>
              <w:t>Handicap</w:t>
            </w:r>
          </w:p>
        </w:tc>
        <w:tc>
          <w:tcPr>
            <w:tcW w:w="1848" w:type="dxa"/>
          </w:tcPr>
          <w:p w:rsidR="00A310FC" w:rsidRPr="00A310FC" w:rsidRDefault="00A310FC" w:rsidP="00A310FC">
            <w:pPr>
              <w:pStyle w:val="Default"/>
              <w:jc w:val="center"/>
              <w:rPr>
                <w:b/>
                <w:sz w:val="22"/>
                <w:szCs w:val="22"/>
              </w:rPr>
            </w:pPr>
            <w:r w:rsidRPr="00A310FC">
              <w:rPr>
                <w:b/>
                <w:bCs/>
                <w:sz w:val="22"/>
                <w:szCs w:val="22"/>
              </w:rPr>
              <w:t>Flag</w:t>
            </w:r>
          </w:p>
        </w:tc>
        <w:tc>
          <w:tcPr>
            <w:tcW w:w="1849" w:type="dxa"/>
          </w:tcPr>
          <w:p w:rsidR="00A310FC" w:rsidRPr="00A310FC" w:rsidRDefault="00A310FC" w:rsidP="00A310FC">
            <w:pPr>
              <w:pStyle w:val="Default"/>
              <w:jc w:val="center"/>
              <w:rPr>
                <w:b/>
                <w:sz w:val="22"/>
                <w:szCs w:val="22"/>
              </w:rPr>
            </w:pPr>
            <w:r w:rsidRPr="00A310FC">
              <w:rPr>
                <w:b/>
                <w:bCs/>
                <w:sz w:val="22"/>
                <w:szCs w:val="22"/>
              </w:rPr>
              <w:t>Warning</w:t>
            </w:r>
          </w:p>
        </w:tc>
        <w:tc>
          <w:tcPr>
            <w:tcW w:w="1849" w:type="dxa"/>
          </w:tcPr>
          <w:p w:rsidR="00A310FC" w:rsidRPr="00A310FC" w:rsidRDefault="00A310FC" w:rsidP="00A310FC">
            <w:pPr>
              <w:pStyle w:val="Default"/>
              <w:jc w:val="center"/>
              <w:rPr>
                <w:b/>
                <w:sz w:val="22"/>
                <w:szCs w:val="22"/>
              </w:rPr>
            </w:pPr>
            <w:r w:rsidRPr="00A310FC">
              <w:rPr>
                <w:b/>
                <w:sz w:val="22"/>
                <w:szCs w:val="22"/>
              </w:rPr>
              <w:t>Start</w:t>
            </w:r>
          </w:p>
        </w:tc>
      </w:tr>
      <w:tr w:rsidR="00A310FC" w:rsidTr="00A310FC">
        <w:tc>
          <w:tcPr>
            <w:tcW w:w="1848" w:type="dxa"/>
          </w:tcPr>
          <w:p w:rsidR="00A310FC" w:rsidRDefault="00A310FC" w:rsidP="00A310FC">
            <w:pPr>
              <w:pStyle w:val="Default"/>
              <w:jc w:val="center"/>
            </w:pPr>
            <w:r w:rsidRPr="00A310FC">
              <w:t>Novice Race</w:t>
            </w:r>
          </w:p>
          <w:p w:rsidR="00A310FC" w:rsidRPr="00A310FC" w:rsidRDefault="00A310FC" w:rsidP="00A310FC">
            <w:pPr>
              <w:pStyle w:val="Default"/>
              <w:jc w:val="center"/>
            </w:pPr>
          </w:p>
        </w:tc>
        <w:tc>
          <w:tcPr>
            <w:tcW w:w="1848" w:type="dxa"/>
          </w:tcPr>
          <w:p w:rsidR="00A310FC" w:rsidRPr="00A310FC" w:rsidRDefault="00A310FC" w:rsidP="00A310FC">
            <w:pPr>
              <w:pStyle w:val="Default"/>
              <w:jc w:val="center"/>
            </w:pPr>
            <w:r w:rsidRPr="00A310FC">
              <w:t>New to Racing</w:t>
            </w:r>
          </w:p>
        </w:tc>
        <w:tc>
          <w:tcPr>
            <w:tcW w:w="1848" w:type="dxa"/>
          </w:tcPr>
          <w:p w:rsidR="00A310FC" w:rsidRPr="00831991" w:rsidRDefault="00A310FC" w:rsidP="00A310FC">
            <w:pPr>
              <w:pStyle w:val="Default"/>
              <w:jc w:val="center"/>
              <w:rPr>
                <w:b/>
              </w:rPr>
            </w:pPr>
            <w:r w:rsidRPr="00831991">
              <w:rPr>
                <w:b/>
              </w:rPr>
              <w:t>3</w:t>
            </w:r>
          </w:p>
        </w:tc>
        <w:tc>
          <w:tcPr>
            <w:tcW w:w="1849" w:type="dxa"/>
          </w:tcPr>
          <w:p w:rsidR="00A310FC" w:rsidRPr="00A310FC" w:rsidRDefault="00A310FC" w:rsidP="00A310FC">
            <w:pPr>
              <w:pStyle w:val="Default"/>
              <w:jc w:val="center"/>
            </w:pPr>
            <w:r>
              <w:t>13.25</w:t>
            </w:r>
          </w:p>
        </w:tc>
        <w:tc>
          <w:tcPr>
            <w:tcW w:w="1849" w:type="dxa"/>
          </w:tcPr>
          <w:p w:rsidR="00A310FC" w:rsidRPr="00A310FC" w:rsidRDefault="00A310FC" w:rsidP="00A310FC">
            <w:pPr>
              <w:pStyle w:val="Default"/>
              <w:jc w:val="center"/>
            </w:pPr>
            <w:r>
              <w:t>13.30</w:t>
            </w:r>
          </w:p>
        </w:tc>
      </w:tr>
      <w:tr w:rsidR="00A310FC" w:rsidTr="00A310FC">
        <w:tc>
          <w:tcPr>
            <w:tcW w:w="1848" w:type="dxa"/>
          </w:tcPr>
          <w:p w:rsidR="00A310FC" w:rsidRPr="00A310FC" w:rsidRDefault="00A310FC" w:rsidP="00A310FC">
            <w:pPr>
              <w:pStyle w:val="Default"/>
              <w:jc w:val="center"/>
            </w:pPr>
            <w:r w:rsidRPr="00A310FC">
              <w:t>Slow Handicap</w:t>
            </w:r>
          </w:p>
        </w:tc>
        <w:tc>
          <w:tcPr>
            <w:tcW w:w="1848" w:type="dxa"/>
          </w:tcPr>
          <w:p w:rsidR="00A310FC" w:rsidRPr="00A310FC" w:rsidRDefault="00A310FC" w:rsidP="00A310FC">
            <w:pPr>
              <w:pStyle w:val="Default"/>
              <w:jc w:val="center"/>
            </w:pPr>
            <w:r w:rsidRPr="00A310FC">
              <w:t>FYCA above 1066</w:t>
            </w:r>
          </w:p>
        </w:tc>
        <w:tc>
          <w:tcPr>
            <w:tcW w:w="1848" w:type="dxa"/>
          </w:tcPr>
          <w:p w:rsidR="00A310FC" w:rsidRPr="00831991" w:rsidRDefault="00A310FC" w:rsidP="00A310FC">
            <w:pPr>
              <w:pStyle w:val="Default"/>
              <w:jc w:val="center"/>
              <w:rPr>
                <w:b/>
              </w:rPr>
            </w:pPr>
            <w:r w:rsidRPr="00831991">
              <w:rPr>
                <w:b/>
              </w:rPr>
              <w:t>2</w:t>
            </w:r>
          </w:p>
        </w:tc>
        <w:tc>
          <w:tcPr>
            <w:tcW w:w="1849" w:type="dxa"/>
          </w:tcPr>
          <w:p w:rsidR="00A310FC" w:rsidRPr="00A310FC" w:rsidRDefault="00A310FC" w:rsidP="00A310FC">
            <w:pPr>
              <w:pStyle w:val="Default"/>
              <w:jc w:val="center"/>
            </w:pPr>
            <w:r>
              <w:t>13.40</w:t>
            </w:r>
          </w:p>
        </w:tc>
        <w:tc>
          <w:tcPr>
            <w:tcW w:w="1849" w:type="dxa"/>
          </w:tcPr>
          <w:p w:rsidR="00A310FC" w:rsidRPr="00A310FC" w:rsidRDefault="00A310FC" w:rsidP="00A310FC">
            <w:pPr>
              <w:pStyle w:val="Default"/>
              <w:jc w:val="center"/>
            </w:pPr>
            <w:r>
              <w:t>13.45</w:t>
            </w:r>
          </w:p>
        </w:tc>
      </w:tr>
      <w:tr w:rsidR="00A310FC" w:rsidTr="00A310FC">
        <w:tc>
          <w:tcPr>
            <w:tcW w:w="1848" w:type="dxa"/>
          </w:tcPr>
          <w:p w:rsidR="00A310FC" w:rsidRPr="00A310FC" w:rsidRDefault="00A310FC" w:rsidP="00A310FC">
            <w:pPr>
              <w:pStyle w:val="Default"/>
              <w:jc w:val="center"/>
            </w:pPr>
            <w:r w:rsidRPr="00A310FC">
              <w:t>Fast Handicap</w:t>
            </w:r>
          </w:p>
        </w:tc>
        <w:tc>
          <w:tcPr>
            <w:tcW w:w="1848" w:type="dxa"/>
          </w:tcPr>
          <w:p w:rsidR="00A310FC" w:rsidRPr="00A310FC" w:rsidRDefault="00A310FC" w:rsidP="00A310FC">
            <w:pPr>
              <w:pStyle w:val="Default"/>
              <w:jc w:val="center"/>
            </w:pPr>
            <w:r w:rsidRPr="00A310FC">
              <w:t>FYCA 1066 and below</w:t>
            </w:r>
          </w:p>
        </w:tc>
        <w:tc>
          <w:tcPr>
            <w:tcW w:w="1848" w:type="dxa"/>
          </w:tcPr>
          <w:p w:rsidR="00A310FC" w:rsidRPr="00831991" w:rsidRDefault="00A310FC" w:rsidP="00A310FC">
            <w:pPr>
              <w:pStyle w:val="Default"/>
              <w:jc w:val="center"/>
              <w:rPr>
                <w:b/>
              </w:rPr>
            </w:pPr>
            <w:r w:rsidRPr="00831991">
              <w:rPr>
                <w:b/>
              </w:rPr>
              <w:t>1</w:t>
            </w:r>
          </w:p>
        </w:tc>
        <w:tc>
          <w:tcPr>
            <w:tcW w:w="1849" w:type="dxa"/>
          </w:tcPr>
          <w:p w:rsidR="00A310FC" w:rsidRPr="00A310FC" w:rsidRDefault="00A310FC" w:rsidP="00A310FC">
            <w:pPr>
              <w:pStyle w:val="Default"/>
              <w:jc w:val="center"/>
            </w:pPr>
            <w:r>
              <w:t>13.55</w:t>
            </w:r>
          </w:p>
        </w:tc>
        <w:tc>
          <w:tcPr>
            <w:tcW w:w="1849" w:type="dxa"/>
          </w:tcPr>
          <w:p w:rsidR="00A310FC" w:rsidRPr="00A310FC" w:rsidRDefault="00A310FC" w:rsidP="00A310FC">
            <w:pPr>
              <w:pStyle w:val="Default"/>
              <w:jc w:val="center"/>
            </w:pPr>
            <w:r>
              <w:t>14.00</w:t>
            </w:r>
          </w:p>
        </w:tc>
      </w:tr>
    </w:tbl>
    <w:p w:rsidR="00E307F4" w:rsidRDefault="00E307F4" w:rsidP="00E307F4">
      <w:pPr>
        <w:pStyle w:val="Default"/>
      </w:pPr>
    </w:p>
    <w:p w:rsidR="002D43C2" w:rsidRPr="00A310FC" w:rsidRDefault="00E307F4" w:rsidP="00E307F4">
      <w:pPr>
        <w:pStyle w:val="Default"/>
        <w:rPr>
          <w:sz w:val="22"/>
          <w:szCs w:val="22"/>
        </w:rPr>
      </w:pPr>
      <w:r>
        <w:rPr>
          <w:sz w:val="22"/>
          <w:szCs w:val="22"/>
        </w:rPr>
        <w:t xml:space="preserve">3.2. All yachts entering shall have FYCA PY handicaps, or must accept a trial handicap allocated by the Regatta Committee. Handicaps allocated by the FYCA will be used, see: </w:t>
      </w:r>
      <w:r w:rsidRPr="00A310FC">
        <w:rPr>
          <w:color w:val="244061" w:themeColor="accent1" w:themeShade="80"/>
          <w:sz w:val="18"/>
          <w:szCs w:val="18"/>
        </w:rPr>
        <w:t>http://fyca.org.uk/Data/Handicaps/2017Handicaps/index.php</w:t>
      </w:r>
      <w:r>
        <w:rPr>
          <w:sz w:val="18"/>
          <w:szCs w:val="18"/>
        </w:rPr>
        <w:t xml:space="preserve">. </w:t>
      </w:r>
      <w:r>
        <w:rPr>
          <w:sz w:val="22"/>
          <w:szCs w:val="22"/>
        </w:rPr>
        <w:t xml:space="preserve">Fast and Slow cruiser racers may fly any standard sailing rig. </w:t>
      </w:r>
    </w:p>
    <w:p w:rsidR="002D43C2" w:rsidRDefault="002D43C2" w:rsidP="00E307F4">
      <w:pPr>
        <w:pStyle w:val="Default"/>
        <w:rPr>
          <w:b/>
          <w:bCs/>
          <w:sz w:val="22"/>
          <w:szCs w:val="22"/>
        </w:rPr>
      </w:pPr>
    </w:p>
    <w:p w:rsidR="00E307F4" w:rsidRDefault="00E307F4" w:rsidP="00E307F4">
      <w:pPr>
        <w:pStyle w:val="Default"/>
        <w:rPr>
          <w:b/>
          <w:bCs/>
          <w:sz w:val="22"/>
          <w:szCs w:val="22"/>
        </w:rPr>
      </w:pPr>
      <w:r>
        <w:rPr>
          <w:b/>
          <w:bCs/>
          <w:sz w:val="22"/>
          <w:szCs w:val="22"/>
        </w:rPr>
        <w:t xml:space="preserve">4. ENTRY </w:t>
      </w:r>
    </w:p>
    <w:p w:rsidR="002D43C2" w:rsidRDefault="002D43C2" w:rsidP="00E307F4">
      <w:pPr>
        <w:pStyle w:val="Default"/>
        <w:rPr>
          <w:sz w:val="22"/>
          <w:szCs w:val="22"/>
        </w:rPr>
      </w:pPr>
    </w:p>
    <w:p w:rsidR="00E307F4" w:rsidRPr="002D43C2" w:rsidRDefault="00E307F4" w:rsidP="002D43C2">
      <w:pPr>
        <w:pStyle w:val="Default"/>
        <w:rPr>
          <w:sz w:val="23"/>
          <w:szCs w:val="23"/>
        </w:rPr>
      </w:pPr>
      <w:r>
        <w:rPr>
          <w:sz w:val="22"/>
          <w:szCs w:val="22"/>
        </w:rPr>
        <w:t xml:space="preserve">4.1. Any owner or skipper wishing to participate must enter by signing a completed Entry Form (attached) and sending it to the </w:t>
      </w:r>
      <w:r w:rsidR="002D43C2">
        <w:rPr>
          <w:sz w:val="23"/>
          <w:szCs w:val="23"/>
        </w:rPr>
        <w:t>Secretary Burntisland Sailing Club, Burntisland, Fife KY</w:t>
      </w:r>
      <w:bookmarkStart w:id="0" w:name="_GoBack"/>
      <w:bookmarkEnd w:id="0"/>
      <w:r w:rsidR="002D43C2">
        <w:rPr>
          <w:sz w:val="23"/>
          <w:szCs w:val="23"/>
        </w:rPr>
        <w:t xml:space="preserve">3 9DQ </w:t>
      </w:r>
      <w:r>
        <w:rPr>
          <w:sz w:val="22"/>
          <w:szCs w:val="22"/>
        </w:rPr>
        <w:t xml:space="preserve"> toget</w:t>
      </w:r>
      <w:r w:rsidR="002D43C2">
        <w:rPr>
          <w:sz w:val="22"/>
          <w:szCs w:val="22"/>
        </w:rPr>
        <w:t>her with a fee of £5</w:t>
      </w:r>
      <w:r>
        <w:rPr>
          <w:sz w:val="22"/>
          <w:szCs w:val="22"/>
        </w:rPr>
        <w:t xml:space="preserve">. Early entry will be appreciated by the committee. Entry forms will be accepted in the </w:t>
      </w:r>
      <w:r w:rsidR="00831991">
        <w:rPr>
          <w:sz w:val="22"/>
          <w:szCs w:val="22"/>
        </w:rPr>
        <w:t xml:space="preserve">BSC </w:t>
      </w:r>
      <w:r>
        <w:rPr>
          <w:sz w:val="22"/>
          <w:szCs w:val="22"/>
        </w:rPr>
        <w:t>clubhouse on Friday 7</w:t>
      </w:r>
      <w:r>
        <w:rPr>
          <w:sz w:val="14"/>
          <w:szCs w:val="14"/>
        </w:rPr>
        <w:t xml:space="preserve">th </w:t>
      </w:r>
      <w:r>
        <w:rPr>
          <w:sz w:val="22"/>
          <w:szCs w:val="22"/>
        </w:rPr>
        <w:t xml:space="preserve">July from 1800 </w:t>
      </w:r>
      <w:r w:rsidR="00831991">
        <w:rPr>
          <w:sz w:val="22"/>
          <w:szCs w:val="22"/>
        </w:rPr>
        <w:t>till 21</w:t>
      </w:r>
      <w:r>
        <w:rPr>
          <w:sz w:val="22"/>
          <w:szCs w:val="22"/>
        </w:rPr>
        <w:t xml:space="preserve">00. </w:t>
      </w:r>
    </w:p>
    <w:p w:rsidR="00E307F4" w:rsidRDefault="00E307F4" w:rsidP="00E307F4">
      <w:pPr>
        <w:pStyle w:val="Default"/>
        <w:rPr>
          <w:sz w:val="22"/>
          <w:szCs w:val="22"/>
        </w:rPr>
      </w:pPr>
      <w:r>
        <w:rPr>
          <w:sz w:val="22"/>
          <w:szCs w:val="22"/>
        </w:rPr>
        <w:t>4.2. The Regatta Committee may refuse entry to any yacht and shall give the reason</w:t>
      </w:r>
      <w:r w:rsidR="00831991">
        <w:rPr>
          <w:sz w:val="22"/>
          <w:szCs w:val="22"/>
        </w:rPr>
        <w:t>.</w:t>
      </w:r>
      <w:r>
        <w:rPr>
          <w:sz w:val="22"/>
          <w:szCs w:val="22"/>
        </w:rPr>
        <w:t xml:space="preserve"> </w:t>
      </w:r>
    </w:p>
    <w:p w:rsidR="00E307F4" w:rsidRDefault="00E307F4" w:rsidP="00E307F4">
      <w:pPr>
        <w:pStyle w:val="Default"/>
      </w:pPr>
    </w:p>
    <w:p w:rsidR="00E307F4" w:rsidRDefault="00E307F4" w:rsidP="00E307F4">
      <w:pPr>
        <w:pStyle w:val="Default"/>
        <w:rPr>
          <w:b/>
          <w:bCs/>
          <w:sz w:val="22"/>
          <w:szCs w:val="22"/>
        </w:rPr>
      </w:pPr>
      <w:r>
        <w:rPr>
          <w:b/>
          <w:bCs/>
          <w:sz w:val="22"/>
          <w:szCs w:val="22"/>
        </w:rPr>
        <w:t xml:space="preserve">5. RESTRICTED SAIL OPTION. </w:t>
      </w:r>
    </w:p>
    <w:p w:rsidR="00E307F4" w:rsidRDefault="00E307F4" w:rsidP="00E307F4">
      <w:pPr>
        <w:pStyle w:val="Default"/>
        <w:rPr>
          <w:sz w:val="22"/>
          <w:szCs w:val="22"/>
        </w:rPr>
      </w:pPr>
    </w:p>
    <w:p w:rsidR="00E307F4" w:rsidRDefault="00E307F4" w:rsidP="00E307F4">
      <w:pPr>
        <w:pStyle w:val="Default"/>
        <w:spacing w:after="215"/>
        <w:rPr>
          <w:sz w:val="22"/>
          <w:szCs w:val="22"/>
        </w:rPr>
      </w:pPr>
      <w:r>
        <w:rPr>
          <w:sz w:val="22"/>
          <w:szCs w:val="22"/>
        </w:rPr>
        <w:t>5.1. Yachts may request to use a restricted set of sails (RS - defined as no spinnaker or cruising chute, and no additional headsails than used to windward to be set at any time). This provision, made under FYCA guidance, is intended for yachts not equipped with a spinnaker, and for crews considered by the Race Committee to be 'less experienced', 'less capable' or '</w:t>
      </w:r>
      <w:proofErr w:type="spellStart"/>
      <w:r>
        <w:rPr>
          <w:sz w:val="22"/>
          <w:szCs w:val="22"/>
        </w:rPr>
        <w:t>short handed</w:t>
      </w:r>
      <w:proofErr w:type="spellEnd"/>
      <w:r>
        <w:rPr>
          <w:sz w:val="22"/>
          <w:szCs w:val="22"/>
        </w:rPr>
        <w:t xml:space="preserve">', the latter defined as less than 60% of the yacht's full crew. The RS provision will not be granted if, due to the course or weather conditions, no yachts are able to fly spinnakers. </w:t>
      </w:r>
    </w:p>
    <w:p w:rsidR="00E307F4" w:rsidRDefault="00E307F4" w:rsidP="00E307F4">
      <w:pPr>
        <w:pStyle w:val="Default"/>
        <w:spacing w:after="215"/>
        <w:rPr>
          <w:sz w:val="22"/>
          <w:szCs w:val="22"/>
        </w:rPr>
      </w:pPr>
      <w:r>
        <w:rPr>
          <w:sz w:val="22"/>
          <w:szCs w:val="22"/>
        </w:rPr>
        <w:t xml:space="preserve">5.2. To request the RS provision, a yacht must contact the Race Committee on VHF channel 77, on race day at least 15 minutes before its class warning signal is displayed. To be valid, the Race Committee must have confirmed their agreement before its class warning signal. It is at the absolute discretion of the Race Committee whether to accept an RS request or not on any particular day. </w:t>
      </w:r>
    </w:p>
    <w:p w:rsidR="00E307F4" w:rsidRDefault="00E307F4" w:rsidP="00E307F4">
      <w:pPr>
        <w:pStyle w:val="Default"/>
        <w:spacing w:after="215"/>
        <w:rPr>
          <w:sz w:val="22"/>
          <w:szCs w:val="22"/>
        </w:rPr>
      </w:pPr>
      <w:r>
        <w:rPr>
          <w:sz w:val="22"/>
          <w:szCs w:val="22"/>
        </w:rPr>
        <w:t xml:space="preserve">5.3. A yacht permitted to use the RS provision shall display a white pennant or flag on the backstay or other prominent position, from its class warning signal until it finishes. </w:t>
      </w:r>
    </w:p>
    <w:p w:rsidR="00E307F4" w:rsidRDefault="00E307F4" w:rsidP="00E307F4">
      <w:pPr>
        <w:pStyle w:val="Default"/>
        <w:spacing w:after="215"/>
        <w:rPr>
          <w:sz w:val="22"/>
          <w:szCs w:val="22"/>
        </w:rPr>
      </w:pPr>
      <w:r>
        <w:rPr>
          <w:sz w:val="22"/>
          <w:szCs w:val="22"/>
        </w:rPr>
        <w:t xml:space="preserve">5.4. A yacht permitted to use the RS provision shall receive a +4% handicap adjustment. All results, both in full and RS configuration, shall be considered in calculating overall series positions. </w:t>
      </w:r>
    </w:p>
    <w:p w:rsidR="00E307F4" w:rsidRDefault="00E307F4" w:rsidP="00E307F4">
      <w:pPr>
        <w:pStyle w:val="Default"/>
        <w:rPr>
          <w:sz w:val="22"/>
          <w:szCs w:val="22"/>
        </w:rPr>
      </w:pPr>
      <w:r>
        <w:rPr>
          <w:sz w:val="22"/>
          <w:szCs w:val="22"/>
        </w:rPr>
        <w:t xml:space="preserve">5.5. If fewer than 4 entries are received for any class the Race Officer may eliminate or combine classes or boats to ensure enjoyable racing. </w:t>
      </w:r>
    </w:p>
    <w:p w:rsidR="00E307F4" w:rsidRDefault="00E307F4" w:rsidP="00E307F4">
      <w:pPr>
        <w:pStyle w:val="Default"/>
        <w:rPr>
          <w:b/>
          <w:bCs/>
          <w:sz w:val="22"/>
          <w:szCs w:val="22"/>
        </w:rPr>
      </w:pPr>
    </w:p>
    <w:p w:rsidR="00E307F4" w:rsidRDefault="00E307F4" w:rsidP="00E307F4">
      <w:pPr>
        <w:pStyle w:val="Default"/>
        <w:rPr>
          <w:b/>
          <w:bCs/>
          <w:sz w:val="22"/>
          <w:szCs w:val="22"/>
        </w:rPr>
      </w:pPr>
      <w:r>
        <w:rPr>
          <w:b/>
          <w:bCs/>
          <w:sz w:val="22"/>
          <w:szCs w:val="22"/>
        </w:rPr>
        <w:t xml:space="preserve">6. RACING AREAS AND COURSES </w:t>
      </w:r>
    </w:p>
    <w:p w:rsidR="00E307F4" w:rsidRDefault="00E307F4" w:rsidP="00E307F4">
      <w:pPr>
        <w:pStyle w:val="Default"/>
        <w:rPr>
          <w:sz w:val="22"/>
          <w:szCs w:val="22"/>
        </w:rPr>
      </w:pPr>
    </w:p>
    <w:p w:rsidR="00E307F4" w:rsidRDefault="00E307F4" w:rsidP="00E307F4">
      <w:pPr>
        <w:pStyle w:val="Default"/>
        <w:spacing w:after="255"/>
        <w:rPr>
          <w:sz w:val="22"/>
          <w:szCs w:val="22"/>
        </w:rPr>
      </w:pPr>
      <w:r>
        <w:rPr>
          <w:sz w:val="22"/>
          <w:szCs w:val="22"/>
        </w:rPr>
        <w:t>6.1. The racing area will be in</w:t>
      </w:r>
      <w:r w:rsidR="002D43C2">
        <w:rPr>
          <w:sz w:val="22"/>
          <w:szCs w:val="22"/>
        </w:rPr>
        <w:t xml:space="preserve"> the Firth of Forth off Burntisland</w:t>
      </w:r>
      <w:r>
        <w:rPr>
          <w:sz w:val="22"/>
          <w:szCs w:val="22"/>
        </w:rPr>
        <w:t xml:space="preserve">, as shown on Admiralty Charts 735 and 736. </w:t>
      </w:r>
    </w:p>
    <w:p w:rsidR="00E307F4" w:rsidRDefault="00E307F4" w:rsidP="00E307F4">
      <w:pPr>
        <w:pStyle w:val="Default"/>
        <w:rPr>
          <w:sz w:val="22"/>
          <w:szCs w:val="22"/>
        </w:rPr>
      </w:pPr>
      <w:r>
        <w:rPr>
          <w:sz w:val="22"/>
          <w:szCs w:val="22"/>
        </w:rPr>
        <w:t>6.2. Cours</w:t>
      </w:r>
      <w:r w:rsidR="002D43C2">
        <w:rPr>
          <w:sz w:val="22"/>
          <w:szCs w:val="22"/>
        </w:rPr>
        <w:t xml:space="preserve">es will be selected from the </w:t>
      </w:r>
      <w:r w:rsidR="00A310FC">
        <w:rPr>
          <w:sz w:val="22"/>
          <w:szCs w:val="22"/>
        </w:rPr>
        <w:t>BSC</w:t>
      </w:r>
      <w:r>
        <w:rPr>
          <w:sz w:val="22"/>
          <w:szCs w:val="22"/>
        </w:rPr>
        <w:t xml:space="preserve"> </w:t>
      </w:r>
      <w:r w:rsidR="00B27755">
        <w:rPr>
          <w:sz w:val="22"/>
          <w:szCs w:val="22"/>
        </w:rPr>
        <w:t xml:space="preserve">2017 course card </w:t>
      </w:r>
      <w:r>
        <w:rPr>
          <w:sz w:val="22"/>
          <w:szCs w:val="22"/>
        </w:rPr>
        <w:t>attached</w:t>
      </w:r>
      <w:r w:rsidR="00B27755">
        <w:rPr>
          <w:sz w:val="22"/>
          <w:szCs w:val="22"/>
        </w:rPr>
        <w:t>.</w:t>
      </w:r>
      <w:r>
        <w:rPr>
          <w:sz w:val="22"/>
          <w:szCs w:val="22"/>
        </w:rPr>
        <w:t xml:space="preserve"> </w:t>
      </w:r>
    </w:p>
    <w:p w:rsidR="008E7BBF" w:rsidRDefault="008E7BBF" w:rsidP="00E307F4">
      <w:pPr>
        <w:pStyle w:val="Default"/>
        <w:rPr>
          <w:sz w:val="22"/>
          <w:szCs w:val="22"/>
        </w:rPr>
      </w:pPr>
    </w:p>
    <w:p w:rsidR="008E7BBF" w:rsidRDefault="008E7BBF" w:rsidP="008E7BBF">
      <w:pPr>
        <w:pStyle w:val="Default"/>
        <w:rPr>
          <w:sz w:val="23"/>
          <w:szCs w:val="23"/>
        </w:rPr>
      </w:pPr>
      <w:r>
        <w:rPr>
          <w:sz w:val="22"/>
          <w:szCs w:val="22"/>
        </w:rPr>
        <w:t xml:space="preserve">6.3. </w:t>
      </w:r>
      <w:r>
        <w:rPr>
          <w:sz w:val="23"/>
          <w:szCs w:val="23"/>
        </w:rPr>
        <w:t xml:space="preserve">Course Number selected from the BSC 2017 course card will be displayed on the BSC Bridge before the warning signal. (All marks to Port- red board Starboard- Green Board) </w:t>
      </w:r>
    </w:p>
    <w:p w:rsidR="008E7BBF" w:rsidRDefault="008E7BBF" w:rsidP="008E7BBF">
      <w:pPr>
        <w:pStyle w:val="Default"/>
        <w:rPr>
          <w:sz w:val="23"/>
          <w:szCs w:val="23"/>
        </w:rPr>
      </w:pPr>
    </w:p>
    <w:p w:rsidR="008E7BBF" w:rsidRPr="008E7BBF" w:rsidRDefault="008E7BBF" w:rsidP="008E7BBF">
      <w:pPr>
        <w:pStyle w:val="Default"/>
        <w:rPr>
          <w:sz w:val="22"/>
          <w:szCs w:val="22"/>
        </w:rPr>
      </w:pPr>
      <w:r>
        <w:rPr>
          <w:sz w:val="22"/>
          <w:szCs w:val="22"/>
        </w:rPr>
        <w:t xml:space="preserve">6.4. </w:t>
      </w:r>
      <w:r w:rsidRPr="008E7BBF">
        <w:rPr>
          <w:sz w:val="22"/>
          <w:szCs w:val="22"/>
        </w:rPr>
        <w:t xml:space="preserve">Shortened Course, The hoisting of flag ‘S’ accompanied by two sound signals, made when the leading yacht is </w:t>
      </w:r>
      <w:r>
        <w:rPr>
          <w:sz w:val="22"/>
          <w:szCs w:val="22"/>
        </w:rPr>
        <w:t>approaching the last mark of a</w:t>
      </w:r>
      <w:r w:rsidRPr="008E7BBF">
        <w:rPr>
          <w:sz w:val="22"/>
          <w:szCs w:val="22"/>
        </w:rPr>
        <w:t xml:space="preserve"> shortened course, will indicate that the race will finish by crossing the finishing line from the direction of that mark</w:t>
      </w:r>
    </w:p>
    <w:p w:rsidR="008E7BBF" w:rsidRDefault="008E7BBF" w:rsidP="008E7BBF">
      <w:pPr>
        <w:pStyle w:val="Default"/>
        <w:rPr>
          <w:sz w:val="23"/>
          <w:szCs w:val="23"/>
        </w:rPr>
      </w:pPr>
    </w:p>
    <w:p w:rsidR="008E7BBF" w:rsidRDefault="008E7BBF" w:rsidP="00E307F4">
      <w:pPr>
        <w:pStyle w:val="Default"/>
        <w:rPr>
          <w:sz w:val="22"/>
          <w:szCs w:val="22"/>
        </w:rPr>
      </w:pPr>
    </w:p>
    <w:p w:rsidR="00B27755" w:rsidRDefault="00B27755" w:rsidP="00E307F4">
      <w:pPr>
        <w:pStyle w:val="Default"/>
        <w:rPr>
          <w:b/>
          <w:bCs/>
          <w:sz w:val="22"/>
          <w:szCs w:val="22"/>
        </w:rPr>
      </w:pPr>
    </w:p>
    <w:p w:rsidR="00E307F4" w:rsidRDefault="00E307F4" w:rsidP="00E307F4">
      <w:pPr>
        <w:pStyle w:val="Default"/>
        <w:rPr>
          <w:b/>
          <w:bCs/>
          <w:sz w:val="22"/>
          <w:szCs w:val="22"/>
        </w:rPr>
      </w:pPr>
      <w:r>
        <w:rPr>
          <w:b/>
          <w:bCs/>
          <w:sz w:val="22"/>
          <w:szCs w:val="22"/>
        </w:rPr>
        <w:t xml:space="preserve">7. AREAS THAT ARE OBSTRUCTIONS </w:t>
      </w:r>
    </w:p>
    <w:p w:rsidR="00E307F4" w:rsidRDefault="00E307F4" w:rsidP="00E307F4">
      <w:pPr>
        <w:pStyle w:val="Default"/>
        <w:rPr>
          <w:sz w:val="22"/>
          <w:szCs w:val="22"/>
        </w:rPr>
      </w:pPr>
    </w:p>
    <w:p w:rsidR="00B27755" w:rsidRPr="0081605C" w:rsidRDefault="00E307F4" w:rsidP="00B27755">
      <w:pPr>
        <w:pStyle w:val="Default"/>
        <w:rPr>
          <w:b/>
          <w:color w:val="FF0000"/>
          <w:sz w:val="23"/>
          <w:szCs w:val="23"/>
        </w:rPr>
      </w:pPr>
      <w:r>
        <w:rPr>
          <w:sz w:val="22"/>
          <w:szCs w:val="22"/>
        </w:rPr>
        <w:t xml:space="preserve">7.1. </w:t>
      </w:r>
      <w:r w:rsidR="00B27755" w:rsidRPr="0081605C">
        <w:rPr>
          <w:b/>
          <w:color w:val="FF0000"/>
          <w:sz w:val="23"/>
          <w:szCs w:val="23"/>
        </w:rPr>
        <w:t xml:space="preserve">An isolated hazard the </w:t>
      </w:r>
      <w:proofErr w:type="spellStart"/>
      <w:r w:rsidR="00B27755" w:rsidRPr="0081605C">
        <w:rPr>
          <w:b/>
          <w:color w:val="FF0000"/>
          <w:sz w:val="23"/>
          <w:szCs w:val="23"/>
        </w:rPr>
        <w:t>Kirkbush</w:t>
      </w:r>
      <w:proofErr w:type="spellEnd"/>
      <w:r w:rsidR="00B27755" w:rsidRPr="0081605C">
        <w:rPr>
          <w:b/>
          <w:color w:val="FF0000"/>
          <w:sz w:val="23"/>
          <w:szCs w:val="23"/>
        </w:rPr>
        <w:t xml:space="preserve"> Rock is located approximately 250m east </w:t>
      </w:r>
    </w:p>
    <w:p w:rsidR="00B27755" w:rsidRDefault="00B27755" w:rsidP="00B27755">
      <w:pPr>
        <w:pStyle w:val="Default"/>
        <w:rPr>
          <w:b/>
          <w:color w:val="FF0000"/>
          <w:sz w:val="23"/>
          <w:szCs w:val="23"/>
        </w:rPr>
      </w:pPr>
      <w:proofErr w:type="gramStart"/>
      <w:r w:rsidRPr="0081605C">
        <w:rPr>
          <w:b/>
          <w:color w:val="FF0000"/>
          <w:sz w:val="23"/>
          <w:szCs w:val="23"/>
        </w:rPr>
        <w:t>of</w:t>
      </w:r>
      <w:proofErr w:type="gramEnd"/>
      <w:r w:rsidRPr="0081605C">
        <w:rPr>
          <w:b/>
          <w:color w:val="FF0000"/>
          <w:sz w:val="23"/>
          <w:szCs w:val="23"/>
        </w:rPr>
        <w:t xml:space="preserve"> BSC Start/Finish line at 56</w:t>
      </w:r>
      <w:r w:rsidRPr="0081605C">
        <w:rPr>
          <w:rFonts w:ascii="Cambria Math" w:hAnsi="Cambria Math" w:cs="Cambria Math"/>
          <w:b/>
          <w:color w:val="FF0000"/>
          <w:sz w:val="23"/>
          <w:szCs w:val="23"/>
        </w:rPr>
        <w:t xml:space="preserve">̊ </w:t>
      </w:r>
      <w:r w:rsidRPr="0081605C">
        <w:rPr>
          <w:b/>
          <w:color w:val="FF0000"/>
          <w:sz w:val="23"/>
          <w:szCs w:val="23"/>
        </w:rPr>
        <w:t>03.248N 003</w:t>
      </w:r>
      <w:r w:rsidRPr="0081605C">
        <w:rPr>
          <w:rFonts w:ascii="Cambria Math" w:hAnsi="Cambria Math" w:cs="Cambria Math"/>
          <w:b/>
          <w:color w:val="FF0000"/>
          <w:sz w:val="23"/>
          <w:szCs w:val="23"/>
        </w:rPr>
        <w:t xml:space="preserve">̊ </w:t>
      </w:r>
      <w:r w:rsidRPr="0081605C">
        <w:rPr>
          <w:b/>
          <w:color w:val="FF0000"/>
          <w:sz w:val="23"/>
          <w:szCs w:val="23"/>
        </w:rPr>
        <w:t>13.633W</w:t>
      </w:r>
    </w:p>
    <w:p w:rsidR="00B27755" w:rsidRDefault="00B27755" w:rsidP="00B27755">
      <w:pPr>
        <w:pStyle w:val="Default"/>
        <w:rPr>
          <w:b/>
          <w:color w:val="FF0000"/>
          <w:sz w:val="23"/>
          <w:szCs w:val="23"/>
        </w:rPr>
      </w:pPr>
    </w:p>
    <w:p w:rsidR="00B27755" w:rsidRDefault="00B27755" w:rsidP="00B27755">
      <w:pPr>
        <w:pStyle w:val="Default"/>
        <w:rPr>
          <w:sz w:val="22"/>
          <w:szCs w:val="22"/>
        </w:rPr>
      </w:pPr>
      <w:r>
        <w:rPr>
          <w:sz w:val="22"/>
          <w:szCs w:val="22"/>
        </w:rPr>
        <w:t xml:space="preserve">7.2 Boats must keep a minimum of 100 m distant from the </w:t>
      </w:r>
      <w:proofErr w:type="spellStart"/>
      <w:r>
        <w:rPr>
          <w:sz w:val="22"/>
          <w:szCs w:val="22"/>
        </w:rPr>
        <w:t>Braefoot</w:t>
      </w:r>
      <w:proofErr w:type="spellEnd"/>
      <w:r>
        <w:rPr>
          <w:sz w:val="22"/>
          <w:szCs w:val="22"/>
        </w:rPr>
        <w:t xml:space="preserve"> Bay gas terminal and 0.5 mile from any moving tanker. </w:t>
      </w:r>
    </w:p>
    <w:p w:rsidR="00B27755" w:rsidRPr="003E235D" w:rsidRDefault="00B27755" w:rsidP="00B27755">
      <w:pPr>
        <w:pStyle w:val="Default"/>
        <w:rPr>
          <w:b/>
          <w:color w:val="FF0000"/>
          <w:sz w:val="23"/>
          <w:szCs w:val="23"/>
        </w:rPr>
        <w:sectPr w:rsidR="00B27755" w:rsidRPr="003E235D" w:rsidSect="00A310FC">
          <w:footerReference w:type="default" r:id="rId9"/>
          <w:pgSz w:w="11906" w:h="16838"/>
          <w:pgMar w:top="1440" w:right="1440" w:bottom="1440" w:left="1440" w:header="708" w:footer="708" w:gutter="0"/>
          <w:cols w:space="708"/>
          <w:docGrid w:linePitch="360"/>
        </w:sectPr>
      </w:pPr>
    </w:p>
    <w:p w:rsidR="00B27755" w:rsidRDefault="00B27755" w:rsidP="00E307F4">
      <w:pPr>
        <w:pStyle w:val="Default"/>
        <w:rPr>
          <w:sz w:val="22"/>
          <w:szCs w:val="22"/>
        </w:rPr>
      </w:pPr>
    </w:p>
    <w:p w:rsidR="00B27755" w:rsidRDefault="00B27755" w:rsidP="00E307F4">
      <w:pPr>
        <w:pStyle w:val="Default"/>
        <w:rPr>
          <w:sz w:val="22"/>
          <w:szCs w:val="22"/>
        </w:rPr>
      </w:pPr>
    </w:p>
    <w:p w:rsidR="00E307F4" w:rsidRDefault="00E307F4" w:rsidP="00E307F4">
      <w:pPr>
        <w:pStyle w:val="Default"/>
        <w:rPr>
          <w:b/>
          <w:bCs/>
          <w:sz w:val="22"/>
          <w:szCs w:val="22"/>
        </w:rPr>
      </w:pPr>
    </w:p>
    <w:p w:rsidR="00E307F4" w:rsidRDefault="00E307F4" w:rsidP="00E307F4">
      <w:pPr>
        <w:pStyle w:val="Default"/>
        <w:rPr>
          <w:sz w:val="22"/>
          <w:szCs w:val="22"/>
        </w:rPr>
      </w:pPr>
      <w:r>
        <w:rPr>
          <w:b/>
          <w:bCs/>
          <w:sz w:val="22"/>
          <w:szCs w:val="22"/>
        </w:rPr>
        <w:t xml:space="preserve">8. MARKS </w:t>
      </w:r>
    </w:p>
    <w:p w:rsidR="00B27755" w:rsidRDefault="00B27755" w:rsidP="00B2775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List of Marks</w:t>
      </w:r>
    </w:p>
    <w:p w:rsidR="00B27755" w:rsidRPr="00E40132" w:rsidRDefault="00B27755" w:rsidP="00B27755">
      <w:pPr>
        <w:autoSpaceDE w:val="0"/>
        <w:autoSpaceDN w:val="0"/>
        <w:adjustRightInd w:val="0"/>
        <w:spacing w:after="0" w:line="240" w:lineRule="auto"/>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827"/>
        <w:gridCol w:w="425"/>
        <w:gridCol w:w="4536"/>
      </w:tblGrid>
      <w:tr w:rsidR="00B27755" w:rsidRPr="00840C00" w:rsidTr="00A310FC">
        <w:trPr>
          <w:trHeight w:val="94"/>
        </w:trPr>
        <w:tc>
          <w:tcPr>
            <w:tcW w:w="392"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B </w:t>
            </w:r>
          </w:p>
        </w:tc>
        <w:tc>
          <w:tcPr>
            <w:tcW w:w="3827"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proofErr w:type="spellStart"/>
            <w:r w:rsidRPr="00840C00">
              <w:rPr>
                <w:rFonts w:ascii="Arial" w:hAnsi="Arial" w:cs="Arial"/>
                <w:color w:val="000000"/>
                <w:sz w:val="20"/>
                <w:szCs w:val="20"/>
              </w:rPr>
              <w:t>Blae</w:t>
            </w:r>
            <w:proofErr w:type="spellEnd"/>
            <w:r w:rsidRPr="00840C00">
              <w:rPr>
                <w:rFonts w:ascii="Arial" w:hAnsi="Arial" w:cs="Arial"/>
                <w:color w:val="000000"/>
                <w:sz w:val="20"/>
                <w:szCs w:val="20"/>
              </w:rPr>
              <w:t xml:space="preserve"> (FPA Green No.7) </w:t>
            </w:r>
          </w:p>
        </w:tc>
        <w:tc>
          <w:tcPr>
            <w:tcW w:w="425"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P </w:t>
            </w:r>
          </w:p>
        </w:tc>
        <w:tc>
          <w:tcPr>
            <w:tcW w:w="4536"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proofErr w:type="spellStart"/>
            <w:r w:rsidRPr="00840C00">
              <w:rPr>
                <w:rFonts w:ascii="Arial" w:hAnsi="Arial" w:cs="Arial"/>
                <w:color w:val="000000"/>
                <w:sz w:val="20"/>
                <w:szCs w:val="20"/>
              </w:rPr>
              <w:t>Pettycur</w:t>
            </w:r>
            <w:proofErr w:type="spellEnd"/>
            <w:r w:rsidRPr="00840C00">
              <w:rPr>
                <w:rFonts w:ascii="Arial" w:hAnsi="Arial" w:cs="Arial"/>
                <w:color w:val="000000"/>
                <w:sz w:val="20"/>
                <w:szCs w:val="20"/>
              </w:rPr>
              <w:t xml:space="preserve"> (NOT IN USE) </w:t>
            </w:r>
          </w:p>
        </w:tc>
      </w:tr>
      <w:tr w:rsidR="00B27755" w:rsidRPr="00840C00" w:rsidTr="00A310FC">
        <w:trPr>
          <w:trHeight w:val="94"/>
        </w:trPr>
        <w:tc>
          <w:tcPr>
            <w:tcW w:w="392"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C </w:t>
            </w:r>
          </w:p>
        </w:tc>
        <w:tc>
          <w:tcPr>
            <w:tcW w:w="3827"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color w:val="000000"/>
                <w:sz w:val="20"/>
                <w:szCs w:val="20"/>
              </w:rPr>
              <w:t xml:space="preserve">Commons (orange BSC mark) </w:t>
            </w:r>
          </w:p>
        </w:tc>
        <w:tc>
          <w:tcPr>
            <w:tcW w:w="425"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S </w:t>
            </w:r>
          </w:p>
        </w:tc>
        <w:tc>
          <w:tcPr>
            <w:tcW w:w="4536"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proofErr w:type="spellStart"/>
            <w:r w:rsidRPr="00840C00">
              <w:rPr>
                <w:rFonts w:ascii="Arial" w:hAnsi="Arial" w:cs="Arial"/>
                <w:color w:val="000000"/>
                <w:sz w:val="20"/>
                <w:szCs w:val="20"/>
              </w:rPr>
              <w:t>Sandend</w:t>
            </w:r>
            <w:proofErr w:type="spellEnd"/>
            <w:r w:rsidRPr="00840C00">
              <w:rPr>
                <w:rFonts w:ascii="Arial" w:hAnsi="Arial" w:cs="Arial"/>
                <w:color w:val="000000"/>
                <w:sz w:val="20"/>
                <w:szCs w:val="20"/>
              </w:rPr>
              <w:t xml:space="preserve"> (orange BSC mark) </w:t>
            </w:r>
          </w:p>
        </w:tc>
      </w:tr>
      <w:tr w:rsidR="00B27755" w:rsidRPr="00840C00" w:rsidTr="00A310FC">
        <w:trPr>
          <w:trHeight w:val="94"/>
        </w:trPr>
        <w:tc>
          <w:tcPr>
            <w:tcW w:w="392"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D </w:t>
            </w:r>
          </w:p>
        </w:tc>
        <w:tc>
          <w:tcPr>
            <w:tcW w:w="3827"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proofErr w:type="spellStart"/>
            <w:r w:rsidRPr="00840C00">
              <w:rPr>
                <w:rFonts w:ascii="Arial" w:hAnsi="Arial" w:cs="Arial"/>
                <w:color w:val="000000"/>
                <w:sz w:val="20"/>
                <w:szCs w:val="20"/>
              </w:rPr>
              <w:t>Braefoot</w:t>
            </w:r>
            <w:proofErr w:type="spellEnd"/>
            <w:r w:rsidRPr="00840C00">
              <w:rPr>
                <w:rFonts w:ascii="Arial" w:hAnsi="Arial" w:cs="Arial"/>
                <w:color w:val="000000"/>
                <w:sz w:val="20"/>
                <w:szCs w:val="20"/>
              </w:rPr>
              <w:t xml:space="preserve"> M1 (green FPA mark) </w:t>
            </w:r>
          </w:p>
        </w:tc>
        <w:tc>
          <w:tcPr>
            <w:tcW w:w="425"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W </w:t>
            </w:r>
          </w:p>
        </w:tc>
        <w:tc>
          <w:tcPr>
            <w:tcW w:w="4536"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proofErr w:type="spellStart"/>
            <w:r w:rsidRPr="00840C00">
              <w:rPr>
                <w:rFonts w:ascii="Arial" w:hAnsi="Arial" w:cs="Arial"/>
                <w:color w:val="000000"/>
                <w:sz w:val="20"/>
                <w:szCs w:val="20"/>
              </w:rPr>
              <w:t>Braefoot</w:t>
            </w:r>
            <w:proofErr w:type="spellEnd"/>
            <w:r w:rsidRPr="00840C00">
              <w:rPr>
                <w:rFonts w:ascii="Arial" w:hAnsi="Arial" w:cs="Arial"/>
                <w:color w:val="000000"/>
                <w:sz w:val="20"/>
                <w:szCs w:val="20"/>
              </w:rPr>
              <w:t xml:space="preserve"> M4 (red FPA mark) </w:t>
            </w:r>
          </w:p>
        </w:tc>
      </w:tr>
      <w:tr w:rsidR="00B27755" w:rsidRPr="00840C00" w:rsidTr="00A310FC">
        <w:trPr>
          <w:trHeight w:val="94"/>
        </w:trPr>
        <w:tc>
          <w:tcPr>
            <w:tcW w:w="392"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F </w:t>
            </w:r>
          </w:p>
        </w:tc>
        <w:tc>
          <w:tcPr>
            <w:tcW w:w="3827"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proofErr w:type="spellStart"/>
            <w:r w:rsidRPr="00840C00">
              <w:rPr>
                <w:rFonts w:ascii="Arial" w:hAnsi="Arial" w:cs="Arial"/>
                <w:color w:val="000000"/>
                <w:sz w:val="20"/>
                <w:szCs w:val="20"/>
              </w:rPr>
              <w:t>Degausing</w:t>
            </w:r>
            <w:proofErr w:type="spellEnd"/>
            <w:r w:rsidRPr="00840C00">
              <w:rPr>
                <w:rFonts w:ascii="Arial" w:hAnsi="Arial" w:cs="Arial"/>
                <w:color w:val="000000"/>
                <w:sz w:val="20"/>
                <w:szCs w:val="20"/>
              </w:rPr>
              <w:t xml:space="preserve"> (orange BSC mark) </w:t>
            </w:r>
          </w:p>
        </w:tc>
        <w:tc>
          <w:tcPr>
            <w:tcW w:w="425"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X </w:t>
            </w:r>
          </w:p>
        </w:tc>
        <w:tc>
          <w:tcPr>
            <w:tcW w:w="4536"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color w:val="000000"/>
                <w:sz w:val="20"/>
                <w:szCs w:val="20"/>
              </w:rPr>
              <w:t xml:space="preserve">Outer distance (orange BSC mark) </w:t>
            </w:r>
          </w:p>
        </w:tc>
      </w:tr>
      <w:tr w:rsidR="00B27755" w:rsidRPr="00840C00" w:rsidTr="00A310FC">
        <w:trPr>
          <w:trHeight w:val="94"/>
        </w:trPr>
        <w:tc>
          <w:tcPr>
            <w:tcW w:w="392"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G </w:t>
            </w:r>
          </w:p>
        </w:tc>
        <w:tc>
          <w:tcPr>
            <w:tcW w:w="3827"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color w:val="000000"/>
                <w:sz w:val="20"/>
                <w:szCs w:val="20"/>
              </w:rPr>
              <w:t xml:space="preserve">West </w:t>
            </w:r>
            <w:proofErr w:type="spellStart"/>
            <w:r w:rsidRPr="00840C00">
              <w:rPr>
                <w:rFonts w:ascii="Arial" w:hAnsi="Arial" w:cs="Arial"/>
                <w:color w:val="000000"/>
                <w:sz w:val="20"/>
                <w:szCs w:val="20"/>
              </w:rPr>
              <w:t>Gunnet</w:t>
            </w:r>
            <w:proofErr w:type="spellEnd"/>
            <w:r w:rsidRPr="00840C00">
              <w:rPr>
                <w:rFonts w:ascii="Arial" w:hAnsi="Arial" w:cs="Arial"/>
                <w:color w:val="000000"/>
                <w:sz w:val="20"/>
                <w:szCs w:val="20"/>
              </w:rPr>
              <w:t xml:space="preserve"> (yellow &amp; black FPA mark) </w:t>
            </w:r>
          </w:p>
        </w:tc>
        <w:tc>
          <w:tcPr>
            <w:tcW w:w="425"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Y </w:t>
            </w:r>
          </w:p>
        </w:tc>
        <w:tc>
          <w:tcPr>
            <w:tcW w:w="4536"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color w:val="000000"/>
                <w:sz w:val="20"/>
                <w:szCs w:val="20"/>
              </w:rPr>
              <w:t xml:space="preserve">Channel 11 (green FPA mark) </w:t>
            </w:r>
          </w:p>
        </w:tc>
      </w:tr>
      <w:tr w:rsidR="00B27755" w:rsidRPr="00840C00" w:rsidTr="00A310FC">
        <w:trPr>
          <w:trHeight w:val="94"/>
        </w:trPr>
        <w:tc>
          <w:tcPr>
            <w:tcW w:w="392"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L </w:t>
            </w:r>
          </w:p>
        </w:tc>
        <w:tc>
          <w:tcPr>
            <w:tcW w:w="3827"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proofErr w:type="spellStart"/>
            <w:r w:rsidRPr="00840C00">
              <w:rPr>
                <w:rFonts w:ascii="Arial" w:hAnsi="Arial" w:cs="Arial"/>
                <w:color w:val="000000"/>
                <w:sz w:val="20"/>
                <w:szCs w:val="20"/>
              </w:rPr>
              <w:t>Lammerlaws</w:t>
            </w:r>
            <w:proofErr w:type="spellEnd"/>
            <w:r w:rsidRPr="00840C00">
              <w:rPr>
                <w:rFonts w:ascii="Arial" w:hAnsi="Arial" w:cs="Arial"/>
                <w:color w:val="000000"/>
                <w:sz w:val="20"/>
                <w:szCs w:val="20"/>
              </w:rPr>
              <w:t xml:space="preserve"> (orange BSC mark) </w:t>
            </w:r>
          </w:p>
        </w:tc>
        <w:tc>
          <w:tcPr>
            <w:tcW w:w="425"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Z </w:t>
            </w:r>
          </w:p>
        </w:tc>
        <w:tc>
          <w:tcPr>
            <w:tcW w:w="4536"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color w:val="000000"/>
                <w:sz w:val="20"/>
                <w:szCs w:val="20"/>
              </w:rPr>
              <w:t xml:space="preserve">Channel 9 (green FPA mark) </w:t>
            </w:r>
          </w:p>
        </w:tc>
      </w:tr>
      <w:tr w:rsidR="00B27755" w:rsidRPr="00840C00" w:rsidTr="00A310FC">
        <w:trPr>
          <w:trHeight w:val="94"/>
        </w:trPr>
        <w:tc>
          <w:tcPr>
            <w:tcW w:w="392"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A </w:t>
            </w:r>
          </w:p>
        </w:tc>
        <w:tc>
          <w:tcPr>
            <w:tcW w:w="3827"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color w:val="000000"/>
                <w:sz w:val="20"/>
                <w:szCs w:val="20"/>
              </w:rPr>
              <w:t xml:space="preserve">Leith Approach </w:t>
            </w:r>
          </w:p>
        </w:tc>
        <w:tc>
          <w:tcPr>
            <w:tcW w:w="425"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Q </w:t>
            </w:r>
          </w:p>
        </w:tc>
        <w:tc>
          <w:tcPr>
            <w:tcW w:w="4536"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color w:val="000000"/>
                <w:sz w:val="20"/>
                <w:szCs w:val="20"/>
              </w:rPr>
              <w:t xml:space="preserve">Orange topped pillar buoy displaying flag ‘Q’ </w:t>
            </w:r>
          </w:p>
        </w:tc>
      </w:tr>
    </w:tbl>
    <w:p w:rsidR="00B27755" w:rsidRDefault="00B27755" w:rsidP="00E307F4">
      <w:pPr>
        <w:pStyle w:val="Default"/>
        <w:rPr>
          <w:sz w:val="22"/>
          <w:szCs w:val="22"/>
        </w:rPr>
      </w:pPr>
    </w:p>
    <w:p w:rsidR="00820C93" w:rsidRDefault="00820C93" w:rsidP="00820C93">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(Bracketed letters on course card leave to opposite hand)</w:t>
      </w:r>
    </w:p>
    <w:p w:rsidR="00820C93" w:rsidRDefault="00820C93" w:rsidP="00E307F4">
      <w:pPr>
        <w:pStyle w:val="Default"/>
        <w:rPr>
          <w:sz w:val="22"/>
          <w:szCs w:val="22"/>
        </w:rPr>
      </w:pPr>
    </w:p>
    <w:p w:rsidR="00820C93" w:rsidRDefault="00E307F4" w:rsidP="00820C93">
      <w:pPr>
        <w:pStyle w:val="Default"/>
        <w:rPr>
          <w:sz w:val="23"/>
          <w:szCs w:val="23"/>
        </w:rPr>
      </w:pPr>
      <w:r>
        <w:rPr>
          <w:sz w:val="22"/>
          <w:szCs w:val="22"/>
        </w:rPr>
        <w:t xml:space="preserve">8.3. </w:t>
      </w:r>
      <w:r w:rsidR="00820C93">
        <w:rPr>
          <w:sz w:val="23"/>
          <w:szCs w:val="23"/>
        </w:rPr>
        <w:t xml:space="preserve">Course Number will be displayed on the BSC </w:t>
      </w:r>
      <w:r w:rsidR="00EC0258">
        <w:rPr>
          <w:sz w:val="23"/>
          <w:szCs w:val="23"/>
        </w:rPr>
        <w:t>Bridge</w:t>
      </w:r>
      <w:r w:rsidR="00820C93">
        <w:rPr>
          <w:sz w:val="23"/>
          <w:szCs w:val="23"/>
        </w:rPr>
        <w:t xml:space="preserve"> before the warning signal. (All marks to Port- red board Starboard- Green Board) </w:t>
      </w:r>
    </w:p>
    <w:p w:rsidR="00B27755" w:rsidRDefault="00B27755" w:rsidP="00E307F4">
      <w:pPr>
        <w:pStyle w:val="Default"/>
        <w:rPr>
          <w:b/>
          <w:bCs/>
          <w:sz w:val="22"/>
          <w:szCs w:val="22"/>
        </w:rPr>
      </w:pPr>
    </w:p>
    <w:p w:rsidR="00E307F4" w:rsidRDefault="00E307F4" w:rsidP="00E307F4">
      <w:pPr>
        <w:pStyle w:val="Default"/>
        <w:rPr>
          <w:sz w:val="22"/>
          <w:szCs w:val="22"/>
        </w:rPr>
      </w:pPr>
      <w:r>
        <w:rPr>
          <w:b/>
          <w:bCs/>
          <w:sz w:val="22"/>
          <w:szCs w:val="22"/>
        </w:rPr>
        <w:t xml:space="preserve">9. THE START </w:t>
      </w:r>
    </w:p>
    <w:p w:rsidR="00820C93" w:rsidRDefault="00820C93" w:rsidP="00820C93">
      <w:pPr>
        <w:pStyle w:val="Default"/>
        <w:rPr>
          <w:sz w:val="22"/>
          <w:szCs w:val="22"/>
        </w:rPr>
      </w:pPr>
    </w:p>
    <w:p w:rsidR="00820C93" w:rsidRDefault="00E307F4" w:rsidP="00820C93">
      <w:pPr>
        <w:pStyle w:val="Default"/>
        <w:rPr>
          <w:sz w:val="23"/>
          <w:szCs w:val="23"/>
        </w:rPr>
      </w:pPr>
      <w:r>
        <w:rPr>
          <w:sz w:val="22"/>
          <w:szCs w:val="22"/>
        </w:rPr>
        <w:t>9.1. The start and finish line will be between</w:t>
      </w:r>
      <w:r w:rsidR="00820C93">
        <w:rPr>
          <w:sz w:val="23"/>
          <w:szCs w:val="23"/>
        </w:rPr>
        <w:t xml:space="preserve"> the flagpole on the bridge at Burntisland Sailing Club and the outer distance mark X</w:t>
      </w:r>
    </w:p>
    <w:p w:rsidR="00E307F4" w:rsidRDefault="00E307F4" w:rsidP="00E307F4">
      <w:pPr>
        <w:pStyle w:val="Default"/>
        <w:rPr>
          <w:sz w:val="22"/>
          <w:szCs w:val="22"/>
        </w:rPr>
      </w:pPr>
    </w:p>
    <w:p w:rsidR="00820C93" w:rsidRDefault="00820C93" w:rsidP="00E307F4">
      <w:pPr>
        <w:pStyle w:val="Default"/>
        <w:rPr>
          <w:sz w:val="22"/>
          <w:szCs w:val="22"/>
        </w:rPr>
      </w:pPr>
      <w:r>
        <w:rPr>
          <w:sz w:val="22"/>
          <w:szCs w:val="22"/>
        </w:rPr>
        <w:t>9.2. Races will be started according to Rule 26, i.e. a sequence flag and sound signals at 5-4-1-0 minutes before the start time, as set out below.</w:t>
      </w:r>
    </w:p>
    <w:p w:rsidR="00820C93" w:rsidRDefault="00820C93" w:rsidP="00E307F4">
      <w:pPr>
        <w:pStyle w:val="Default"/>
        <w:rPr>
          <w:sz w:val="22"/>
          <w:szCs w:val="22"/>
        </w:rPr>
      </w:pPr>
    </w:p>
    <w:p w:rsidR="00820C93" w:rsidRDefault="00820C93" w:rsidP="00820C93">
      <w:pPr>
        <w:pStyle w:val="Default"/>
        <w:rPr>
          <w:sz w:val="22"/>
          <w:szCs w:val="22"/>
        </w:rPr>
      </w:pPr>
      <w:r>
        <w:rPr>
          <w:sz w:val="22"/>
          <w:szCs w:val="22"/>
        </w:rPr>
        <w:t xml:space="preserve">9.3. Any yacht not yet signalled to prepare must keep clear. </w:t>
      </w:r>
    </w:p>
    <w:p w:rsidR="00820C93" w:rsidRDefault="00820C93" w:rsidP="00E307F4">
      <w:pPr>
        <w:pStyle w:val="Default"/>
        <w:rPr>
          <w:sz w:val="22"/>
          <w:szCs w:val="22"/>
        </w:rPr>
      </w:pPr>
    </w:p>
    <w:p w:rsidR="00820C93" w:rsidRDefault="00820C93" w:rsidP="00E307F4">
      <w:pPr>
        <w:pStyle w:val="Default"/>
        <w:rPr>
          <w:b/>
          <w:sz w:val="22"/>
          <w:szCs w:val="22"/>
        </w:rPr>
      </w:pPr>
      <w:r>
        <w:rPr>
          <w:sz w:val="22"/>
          <w:szCs w:val="22"/>
        </w:rPr>
        <w:t xml:space="preserve">9.4 </w:t>
      </w:r>
      <w:r w:rsidRPr="00820C93">
        <w:rPr>
          <w:b/>
          <w:sz w:val="22"/>
          <w:szCs w:val="22"/>
        </w:rPr>
        <w:t>Novice Race</w:t>
      </w:r>
    </w:p>
    <w:p w:rsidR="00820C93" w:rsidRDefault="00820C93" w:rsidP="00E307F4">
      <w:pPr>
        <w:pStyle w:val="Default"/>
        <w:rPr>
          <w:b/>
          <w:sz w:val="22"/>
          <w:szCs w:val="22"/>
        </w:rPr>
      </w:pPr>
    </w:p>
    <w:tbl>
      <w:tblPr>
        <w:tblStyle w:val="TableGrid"/>
        <w:tblW w:w="0" w:type="auto"/>
        <w:tblLook w:val="04A0"/>
      </w:tblPr>
      <w:tblGrid>
        <w:gridCol w:w="1848"/>
        <w:gridCol w:w="1848"/>
        <w:gridCol w:w="1848"/>
        <w:gridCol w:w="1849"/>
        <w:gridCol w:w="1849"/>
      </w:tblGrid>
      <w:tr w:rsidR="00820C93" w:rsidTr="00820C93">
        <w:tc>
          <w:tcPr>
            <w:tcW w:w="1848" w:type="dxa"/>
          </w:tcPr>
          <w:p w:rsidR="00820C93" w:rsidRDefault="00820C93" w:rsidP="00820C93">
            <w:pPr>
              <w:pStyle w:val="Default"/>
              <w:jc w:val="center"/>
              <w:rPr>
                <w:b/>
                <w:sz w:val="22"/>
                <w:szCs w:val="22"/>
              </w:rPr>
            </w:pPr>
            <w:r w:rsidRPr="00A310FC">
              <w:rPr>
                <w:b/>
                <w:bCs/>
                <w:sz w:val="22"/>
                <w:szCs w:val="22"/>
              </w:rPr>
              <w:t>Class</w:t>
            </w:r>
          </w:p>
        </w:tc>
        <w:tc>
          <w:tcPr>
            <w:tcW w:w="1848" w:type="dxa"/>
          </w:tcPr>
          <w:p w:rsidR="00820C93" w:rsidRDefault="00820C93" w:rsidP="00820C93">
            <w:pPr>
              <w:pStyle w:val="Default"/>
              <w:jc w:val="center"/>
              <w:rPr>
                <w:b/>
                <w:sz w:val="22"/>
                <w:szCs w:val="22"/>
              </w:rPr>
            </w:pPr>
            <w:r>
              <w:rPr>
                <w:b/>
                <w:bCs/>
                <w:sz w:val="22"/>
                <w:szCs w:val="22"/>
              </w:rPr>
              <w:t>Time</w:t>
            </w:r>
          </w:p>
        </w:tc>
        <w:tc>
          <w:tcPr>
            <w:tcW w:w="1848" w:type="dxa"/>
          </w:tcPr>
          <w:p w:rsidR="00820C93" w:rsidRDefault="00820C93" w:rsidP="00820C93">
            <w:pPr>
              <w:pStyle w:val="Default"/>
              <w:jc w:val="center"/>
              <w:rPr>
                <w:b/>
                <w:sz w:val="22"/>
                <w:szCs w:val="22"/>
              </w:rPr>
            </w:pPr>
            <w:r>
              <w:rPr>
                <w:b/>
                <w:bCs/>
                <w:sz w:val="22"/>
                <w:szCs w:val="22"/>
              </w:rPr>
              <w:t>Signal</w:t>
            </w:r>
          </w:p>
        </w:tc>
        <w:tc>
          <w:tcPr>
            <w:tcW w:w="1849" w:type="dxa"/>
          </w:tcPr>
          <w:p w:rsidR="00820C93" w:rsidRDefault="00820C93" w:rsidP="00820C93">
            <w:pPr>
              <w:pStyle w:val="Default"/>
              <w:jc w:val="center"/>
              <w:rPr>
                <w:sz w:val="22"/>
                <w:szCs w:val="22"/>
              </w:rPr>
            </w:pPr>
            <w:r>
              <w:rPr>
                <w:b/>
                <w:bCs/>
                <w:sz w:val="22"/>
                <w:szCs w:val="22"/>
              </w:rPr>
              <w:t>Flag</w:t>
            </w:r>
          </w:p>
        </w:tc>
        <w:tc>
          <w:tcPr>
            <w:tcW w:w="1849" w:type="dxa"/>
          </w:tcPr>
          <w:p w:rsidR="00820C93" w:rsidRDefault="00820C93" w:rsidP="00820C93">
            <w:pPr>
              <w:pStyle w:val="Default"/>
              <w:jc w:val="center"/>
              <w:rPr>
                <w:b/>
                <w:sz w:val="22"/>
                <w:szCs w:val="22"/>
              </w:rPr>
            </w:pPr>
            <w:r>
              <w:rPr>
                <w:b/>
                <w:bCs/>
                <w:sz w:val="22"/>
                <w:szCs w:val="22"/>
              </w:rPr>
              <w:t>Sound</w:t>
            </w:r>
          </w:p>
        </w:tc>
      </w:tr>
      <w:tr w:rsidR="00820C93" w:rsidTr="00820C93">
        <w:tc>
          <w:tcPr>
            <w:tcW w:w="1848" w:type="dxa"/>
          </w:tcPr>
          <w:p w:rsidR="00820C93" w:rsidRPr="005F2979" w:rsidRDefault="005F2979" w:rsidP="00E307F4">
            <w:pPr>
              <w:pStyle w:val="Default"/>
              <w:rPr>
                <w:sz w:val="22"/>
                <w:szCs w:val="22"/>
              </w:rPr>
            </w:pPr>
            <w:r w:rsidRPr="005F2979">
              <w:rPr>
                <w:sz w:val="22"/>
                <w:szCs w:val="22"/>
              </w:rPr>
              <w:t>Novice Race</w:t>
            </w:r>
          </w:p>
        </w:tc>
        <w:tc>
          <w:tcPr>
            <w:tcW w:w="1848" w:type="dxa"/>
          </w:tcPr>
          <w:p w:rsidR="00820C93" w:rsidRDefault="005F2979" w:rsidP="005F2979">
            <w:pPr>
              <w:pStyle w:val="Default"/>
              <w:jc w:val="center"/>
              <w:rPr>
                <w:b/>
                <w:sz w:val="22"/>
                <w:szCs w:val="22"/>
              </w:rPr>
            </w:pPr>
            <w:r>
              <w:rPr>
                <w:b/>
                <w:sz w:val="22"/>
                <w:szCs w:val="22"/>
              </w:rPr>
              <w:t>13.30</w:t>
            </w:r>
          </w:p>
        </w:tc>
        <w:tc>
          <w:tcPr>
            <w:tcW w:w="1848" w:type="dxa"/>
          </w:tcPr>
          <w:p w:rsidR="00820C93" w:rsidRDefault="005F2979" w:rsidP="00E307F4">
            <w:pPr>
              <w:pStyle w:val="Default"/>
              <w:rPr>
                <w:b/>
                <w:sz w:val="22"/>
                <w:szCs w:val="22"/>
              </w:rPr>
            </w:pPr>
            <w:r>
              <w:rPr>
                <w:sz w:val="22"/>
                <w:szCs w:val="22"/>
              </w:rPr>
              <w:t>Warning signal</w:t>
            </w:r>
          </w:p>
        </w:tc>
        <w:tc>
          <w:tcPr>
            <w:tcW w:w="1849" w:type="dxa"/>
          </w:tcPr>
          <w:p w:rsidR="00820C93" w:rsidRPr="005F2979" w:rsidRDefault="005F2979" w:rsidP="00E307F4">
            <w:pPr>
              <w:pStyle w:val="Default"/>
              <w:rPr>
                <w:b/>
                <w:sz w:val="22"/>
                <w:szCs w:val="22"/>
              </w:rPr>
            </w:pPr>
            <w:r w:rsidRPr="005F2979">
              <w:rPr>
                <w:rFonts w:eastAsia="MS Gothic"/>
                <w:sz w:val="22"/>
                <w:szCs w:val="22"/>
              </w:rPr>
              <w:t>↑</w:t>
            </w:r>
            <w:r>
              <w:rPr>
                <w:rFonts w:eastAsia="MS Gothic"/>
                <w:sz w:val="22"/>
                <w:szCs w:val="22"/>
              </w:rPr>
              <w:t xml:space="preserve">  </w:t>
            </w:r>
            <w:r w:rsidRPr="005F2979">
              <w:rPr>
                <w:rFonts w:eastAsia="MS Gothic"/>
                <w:sz w:val="22"/>
                <w:szCs w:val="22"/>
              </w:rPr>
              <w:t xml:space="preserve">3 </w:t>
            </w:r>
            <w:r>
              <w:rPr>
                <w:rFonts w:eastAsia="MS Gothic"/>
                <w:sz w:val="22"/>
                <w:szCs w:val="22"/>
              </w:rPr>
              <w:t xml:space="preserve">   </w:t>
            </w:r>
            <w:r w:rsidRPr="005F2979">
              <w:rPr>
                <w:rFonts w:eastAsia="MS Gothic"/>
                <w:sz w:val="22"/>
                <w:szCs w:val="22"/>
              </w:rPr>
              <w:t>raised</w:t>
            </w:r>
          </w:p>
        </w:tc>
        <w:tc>
          <w:tcPr>
            <w:tcW w:w="1849" w:type="dxa"/>
          </w:tcPr>
          <w:p w:rsidR="00820C93" w:rsidRDefault="005F2979" w:rsidP="00E307F4">
            <w:pPr>
              <w:pStyle w:val="Default"/>
              <w:rPr>
                <w:b/>
                <w:sz w:val="22"/>
                <w:szCs w:val="22"/>
              </w:rPr>
            </w:pPr>
            <w:r>
              <w:rPr>
                <w:sz w:val="22"/>
                <w:szCs w:val="22"/>
              </w:rPr>
              <w:t>One Horn</w:t>
            </w:r>
          </w:p>
        </w:tc>
      </w:tr>
      <w:tr w:rsidR="00820C93" w:rsidTr="00820C93">
        <w:tc>
          <w:tcPr>
            <w:tcW w:w="1848" w:type="dxa"/>
          </w:tcPr>
          <w:p w:rsidR="00820C93" w:rsidRPr="005F2979" w:rsidRDefault="005F2979" w:rsidP="00E307F4">
            <w:pPr>
              <w:pStyle w:val="Default"/>
              <w:rPr>
                <w:sz w:val="22"/>
                <w:szCs w:val="22"/>
              </w:rPr>
            </w:pPr>
            <w:r w:rsidRPr="005F2979">
              <w:rPr>
                <w:sz w:val="22"/>
                <w:szCs w:val="22"/>
              </w:rPr>
              <w:t>Novice Race</w:t>
            </w:r>
          </w:p>
        </w:tc>
        <w:tc>
          <w:tcPr>
            <w:tcW w:w="1848" w:type="dxa"/>
          </w:tcPr>
          <w:p w:rsidR="00820C93" w:rsidRDefault="005F2979" w:rsidP="005F2979">
            <w:pPr>
              <w:pStyle w:val="Default"/>
              <w:jc w:val="center"/>
              <w:rPr>
                <w:b/>
                <w:sz w:val="22"/>
                <w:szCs w:val="22"/>
              </w:rPr>
            </w:pPr>
            <w:r>
              <w:rPr>
                <w:b/>
                <w:sz w:val="22"/>
                <w:szCs w:val="22"/>
              </w:rPr>
              <w:t>13.26</w:t>
            </w:r>
          </w:p>
        </w:tc>
        <w:tc>
          <w:tcPr>
            <w:tcW w:w="1848" w:type="dxa"/>
          </w:tcPr>
          <w:p w:rsidR="00820C93" w:rsidRDefault="005F2979" w:rsidP="00E307F4">
            <w:pPr>
              <w:pStyle w:val="Default"/>
              <w:rPr>
                <w:b/>
                <w:sz w:val="22"/>
                <w:szCs w:val="22"/>
              </w:rPr>
            </w:pPr>
            <w:r>
              <w:rPr>
                <w:sz w:val="22"/>
                <w:szCs w:val="22"/>
              </w:rPr>
              <w:t>Preparatory</w:t>
            </w:r>
          </w:p>
        </w:tc>
        <w:tc>
          <w:tcPr>
            <w:tcW w:w="1849" w:type="dxa"/>
          </w:tcPr>
          <w:p w:rsidR="00820C93" w:rsidRPr="005F2979" w:rsidRDefault="005F2979" w:rsidP="00E307F4">
            <w:pPr>
              <w:pStyle w:val="Default"/>
              <w:rPr>
                <w:b/>
                <w:sz w:val="22"/>
                <w:szCs w:val="22"/>
              </w:rPr>
            </w:pPr>
            <w:r w:rsidRPr="005F2979">
              <w:rPr>
                <w:rFonts w:eastAsia="MS Gothic"/>
                <w:sz w:val="22"/>
                <w:szCs w:val="22"/>
              </w:rPr>
              <w:t>↑</w:t>
            </w:r>
            <w:r>
              <w:rPr>
                <w:rFonts w:eastAsia="MS Gothic"/>
                <w:sz w:val="22"/>
                <w:szCs w:val="22"/>
              </w:rPr>
              <w:t xml:space="preserve">  </w:t>
            </w:r>
            <w:r w:rsidRPr="005F2979">
              <w:rPr>
                <w:rFonts w:eastAsia="MS Gothic"/>
                <w:sz w:val="22"/>
                <w:szCs w:val="22"/>
              </w:rPr>
              <w:t xml:space="preserve">P </w:t>
            </w:r>
            <w:r>
              <w:rPr>
                <w:rFonts w:eastAsia="MS Gothic"/>
                <w:sz w:val="22"/>
                <w:szCs w:val="22"/>
              </w:rPr>
              <w:t xml:space="preserve">  </w:t>
            </w:r>
            <w:r w:rsidRPr="005F2979">
              <w:rPr>
                <w:rFonts w:eastAsia="MS Gothic"/>
                <w:sz w:val="22"/>
                <w:szCs w:val="22"/>
              </w:rPr>
              <w:t>raised</w:t>
            </w:r>
          </w:p>
        </w:tc>
        <w:tc>
          <w:tcPr>
            <w:tcW w:w="1849" w:type="dxa"/>
          </w:tcPr>
          <w:p w:rsidR="00820C93" w:rsidRDefault="005F2979" w:rsidP="00E307F4">
            <w:pPr>
              <w:pStyle w:val="Default"/>
              <w:rPr>
                <w:b/>
                <w:sz w:val="22"/>
                <w:szCs w:val="22"/>
              </w:rPr>
            </w:pPr>
            <w:r>
              <w:rPr>
                <w:sz w:val="22"/>
                <w:szCs w:val="22"/>
              </w:rPr>
              <w:t>One Horn</w:t>
            </w:r>
          </w:p>
        </w:tc>
      </w:tr>
      <w:tr w:rsidR="00820C93" w:rsidTr="00820C93">
        <w:tc>
          <w:tcPr>
            <w:tcW w:w="1848" w:type="dxa"/>
          </w:tcPr>
          <w:p w:rsidR="00820C93" w:rsidRPr="005F2979" w:rsidRDefault="005F2979" w:rsidP="00E307F4">
            <w:pPr>
              <w:pStyle w:val="Default"/>
              <w:rPr>
                <w:sz w:val="22"/>
                <w:szCs w:val="22"/>
              </w:rPr>
            </w:pPr>
            <w:r w:rsidRPr="005F2979">
              <w:rPr>
                <w:sz w:val="22"/>
                <w:szCs w:val="22"/>
              </w:rPr>
              <w:t>Novice Race</w:t>
            </w:r>
          </w:p>
        </w:tc>
        <w:tc>
          <w:tcPr>
            <w:tcW w:w="1848" w:type="dxa"/>
          </w:tcPr>
          <w:p w:rsidR="00820C93" w:rsidRDefault="005F2979" w:rsidP="005F2979">
            <w:pPr>
              <w:pStyle w:val="Default"/>
              <w:jc w:val="center"/>
              <w:rPr>
                <w:b/>
                <w:sz w:val="22"/>
                <w:szCs w:val="22"/>
              </w:rPr>
            </w:pPr>
            <w:r>
              <w:rPr>
                <w:b/>
                <w:sz w:val="22"/>
                <w:szCs w:val="22"/>
              </w:rPr>
              <w:t>13.29</w:t>
            </w:r>
          </w:p>
        </w:tc>
        <w:tc>
          <w:tcPr>
            <w:tcW w:w="1848" w:type="dxa"/>
          </w:tcPr>
          <w:p w:rsidR="00820C93" w:rsidRDefault="005F2979" w:rsidP="00E307F4">
            <w:pPr>
              <w:pStyle w:val="Default"/>
              <w:rPr>
                <w:b/>
                <w:sz w:val="22"/>
                <w:szCs w:val="22"/>
              </w:rPr>
            </w:pPr>
            <w:r>
              <w:rPr>
                <w:sz w:val="22"/>
                <w:szCs w:val="22"/>
              </w:rPr>
              <w:t>One minute</w:t>
            </w:r>
          </w:p>
        </w:tc>
        <w:tc>
          <w:tcPr>
            <w:tcW w:w="1849" w:type="dxa"/>
          </w:tcPr>
          <w:p w:rsidR="00820C93" w:rsidRPr="005F2979" w:rsidRDefault="005F2979" w:rsidP="00E307F4">
            <w:pPr>
              <w:pStyle w:val="Default"/>
              <w:rPr>
                <w:b/>
                <w:sz w:val="22"/>
                <w:szCs w:val="22"/>
              </w:rPr>
            </w:pPr>
            <w:r w:rsidRPr="005F2979">
              <w:rPr>
                <w:rFonts w:eastAsia="MS Mincho"/>
                <w:sz w:val="22"/>
                <w:szCs w:val="22"/>
              </w:rPr>
              <w:t>↓</w:t>
            </w:r>
            <w:r>
              <w:rPr>
                <w:rFonts w:eastAsia="MS Mincho"/>
                <w:sz w:val="22"/>
                <w:szCs w:val="22"/>
              </w:rPr>
              <w:t xml:space="preserve">  </w:t>
            </w:r>
            <w:r w:rsidRPr="005F2979">
              <w:rPr>
                <w:rFonts w:eastAsia="MS Mincho"/>
                <w:sz w:val="22"/>
                <w:szCs w:val="22"/>
              </w:rPr>
              <w:t xml:space="preserve">P </w:t>
            </w:r>
            <w:r>
              <w:rPr>
                <w:rFonts w:eastAsia="MS Mincho"/>
                <w:sz w:val="22"/>
                <w:szCs w:val="22"/>
              </w:rPr>
              <w:t xml:space="preserve">  </w:t>
            </w:r>
            <w:r w:rsidRPr="005F2979">
              <w:rPr>
                <w:rFonts w:eastAsia="MS Mincho"/>
                <w:sz w:val="22"/>
                <w:szCs w:val="22"/>
              </w:rPr>
              <w:t>lowered</w:t>
            </w:r>
          </w:p>
        </w:tc>
        <w:tc>
          <w:tcPr>
            <w:tcW w:w="1849" w:type="dxa"/>
          </w:tcPr>
          <w:p w:rsidR="00820C93" w:rsidRDefault="005F2979" w:rsidP="00E307F4">
            <w:pPr>
              <w:pStyle w:val="Default"/>
              <w:rPr>
                <w:b/>
                <w:sz w:val="22"/>
                <w:szCs w:val="22"/>
              </w:rPr>
            </w:pPr>
            <w:r>
              <w:rPr>
                <w:sz w:val="22"/>
                <w:szCs w:val="22"/>
              </w:rPr>
              <w:t>One Horn</w:t>
            </w:r>
          </w:p>
        </w:tc>
      </w:tr>
      <w:tr w:rsidR="00820C93" w:rsidTr="00820C93">
        <w:tc>
          <w:tcPr>
            <w:tcW w:w="1848" w:type="dxa"/>
          </w:tcPr>
          <w:p w:rsidR="00820C93" w:rsidRPr="005F2979" w:rsidRDefault="005F2979" w:rsidP="00E307F4">
            <w:pPr>
              <w:pStyle w:val="Default"/>
              <w:rPr>
                <w:sz w:val="22"/>
                <w:szCs w:val="22"/>
              </w:rPr>
            </w:pPr>
            <w:r w:rsidRPr="005F2979">
              <w:rPr>
                <w:sz w:val="22"/>
                <w:szCs w:val="22"/>
              </w:rPr>
              <w:t>Novice Race</w:t>
            </w:r>
          </w:p>
        </w:tc>
        <w:tc>
          <w:tcPr>
            <w:tcW w:w="1848" w:type="dxa"/>
          </w:tcPr>
          <w:p w:rsidR="00820C93" w:rsidRDefault="005F2979" w:rsidP="005F2979">
            <w:pPr>
              <w:pStyle w:val="Default"/>
              <w:jc w:val="center"/>
              <w:rPr>
                <w:b/>
                <w:sz w:val="22"/>
                <w:szCs w:val="22"/>
              </w:rPr>
            </w:pPr>
            <w:r>
              <w:rPr>
                <w:b/>
                <w:sz w:val="22"/>
                <w:szCs w:val="22"/>
              </w:rPr>
              <w:t>13.30</w:t>
            </w:r>
          </w:p>
        </w:tc>
        <w:tc>
          <w:tcPr>
            <w:tcW w:w="1848" w:type="dxa"/>
          </w:tcPr>
          <w:p w:rsidR="00820C93" w:rsidRPr="005F2979" w:rsidRDefault="005F2979" w:rsidP="00E307F4">
            <w:pPr>
              <w:pStyle w:val="Default"/>
              <w:rPr>
                <w:b/>
                <w:sz w:val="22"/>
                <w:szCs w:val="22"/>
              </w:rPr>
            </w:pPr>
            <w:r w:rsidRPr="005F2979">
              <w:rPr>
                <w:b/>
                <w:sz w:val="22"/>
                <w:szCs w:val="22"/>
              </w:rPr>
              <w:t>Start</w:t>
            </w:r>
          </w:p>
        </w:tc>
        <w:tc>
          <w:tcPr>
            <w:tcW w:w="1849" w:type="dxa"/>
          </w:tcPr>
          <w:p w:rsidR="00820C93" w:rsidRPr="005F2979" w:rsidRDefault="005F2979" w:rsidP="00E307F4">
            <w:pPr>
              <w:pStyle w:val="Default"/>
              <w:rPr>
                <w:b/>
                <w:sz w:val="22"/>
                <w:szCs w:val="22"/>
              </w:rPr>
            </w:pPr>
            <w:r w:rsidRPr="005F2979">
              <w:rPr>
                <w:rFonts w:eastAsia="MS Mincho"/>
                <w:sz w:val="22"/>
                <w:szCs w:val="22"/>
              </w:rPr>
              <w:t>↓</w:t>
            </w:r>
            <w:r>
              <w:rPr>
                <w:rFonts w:eastAsia="MS Mincho"/>
                <w:sz w:val="22"/>
                <w:szCs w:val="22"/>
              </w:rPr>
              <w:t xml:space="preserve">  </w:t>
            </w:r>
            <w:r w:rsidRPr="005F2979">
              <w:rPr>
                <w:rFonts w:eastAsia="MS Mincho"/>
                <w:sz w:val="22"/>
                <w:szCs w:val="22"/>
              </w:rPr>
              <w:t xml:space="preserve">3 </w:t>
            </w:r>
            <w:r>
              <w:rPr>
                <w:rFonts w:eastAsia="MS Mincho"/>
                <w:sz w:val="22"/>
                <w:szCs w:val="22"/>
              </w:rPr>
              <w:t xml:space="preserve">  </w:t>
            </w:r>
            <w:r w:rsidRPr="005F2979">
              <w:rPr>
                <w:rFonts w:eastAsia="MS Mincho"/>
                <w:sz w:val="22"/>
                <w:szCs w:val="22"/>
              </w:rPr>
              <w:t>lowered</w:t>
            </w:r>
          </w:p>
        </w:tc>
        <w:tc>
          <w:tcPr>
            <w:tcW w:w="1849" w:type="dxa"/>
          </w:tcPr>
          <w:p w:rsidR="00820C93" w:rsidRDefault="005F2979" w:rsidP="00E307F4">
            <w:pPr>
              <w:pStyle w:val="Default"/>
              <w:rPr>
                <w:b/>
                <w:sz w:val="22"/>
                <w:szCs w:val="22"/>
              </w:rPr>
            </w:pPr>
            <w:r>
              <w:rPr>
                <w:sz w:val="22"/>
                <w:szCs w:val="22"/>
              </w:rPr>
              <w:t>One long Horn</w:t>
            </w:r>
          </w:p>
        </w:tc>
      </w:tr>
    </w:tbl>
    <w:p w:rsidR="00820C93" w:rsidRDefault="00820C93" w:rsidP="00E307F4">
      <w:pPr>
        <w:pStyle w:val="Default"/>
        <w:rPr>
          <w:b/>
          <w:sz w:val="22"/>
          <w:szCs w:val="22"/>
        </w:rPr>
      </w:pPr>
    </w:p>
    <w:p w:rsidR="005F2979" w:rsidRDefault="005F2979" w:rsidP="005F2979">
      <w:pPr>
        <w:pStyle w:val="Default"/>
        <w:rPr>
          <w:b/>
          <w:sz w:val="22"/>
          <w:szCs w:val="22"/>
        </w:rPr>
      </w:pPr>
      <w:r>
        <w:rPr>
          <w:sz w:val="22"/>
          <w:szCs w:val="22"/>
        </w:rPr>
        <w:t xml:space="preserve">9.5 </w:t>
      </w:r>
      <w:r>
        <w:rPr>
          <w:b/>
          <w:sz w:val="22"/>
          <w:szCs w:val="22"/>
        </w:rPr>
        <w:t>Slow Handicap</w:t>
      </w:r>
      <w:r w:rsidRPr="00820C93">
        <w:rPr>
          <w:b/>
          <w:sz w:val="22"/>
          <w:szCs w:val="22"/>
        </w:rPr>
        <w:t xml:space="preserve"> Race</w:t>
      </w:r>
    </w:p>
    <w:p w:rsidR="005F2979" w:rsidRDefault="005F2979" w:rsidP="005F2979">
      <w:pPr>
        <w:pStyle w:val="Default"/>
        <w:rPr>
          <w:b/>
          <w:sz w:val="22"/>
          <w:szCs w:val="22"/>
        </w:rPr>
      </w:pPr>
    </w:p>
    <w:tbl>
      <w:tblPr>
        <w:tblStyle w:val="TableGrid"/>
        <w:tblW w:w="0" w:type="auto"/>
        <w:tblLook w:val="04A0"/>
      </w:tblPr>
      <w:tblGrid>
        <w:gridCol w:w="1848"/>
        <w:gridCol w:w="1848"/>
        <w:gridCol w:w="1848"/>
        <w:gridCol w:w="1849"/>
        <w:gridCol w:w="1849"/>
      </w:tblGrid>
      <w:tr w:rsidR="005F2979" w:rsidTr="005F2979">
        <w:tc>
          <w:tcPr>
            <w:tcW w:w="1848" w:type="dxa"/>
          </w:tcPr>
          <w:p w:rsidR="005F2979" w:rsidRDefault="005F2979" w:rsidP="005F2979">
            <w:pPr>
              <w:pStyle w:val="Default"/>
              <w:jc w:val="center"/>
              <w:rPr>
                <w:b/>
                <w:sz w:val="22"/>
                <w:szCs w:val="22"/>
              </w:rPr>
            </w:pPr>
            <w:r w:rsidRPr="00A310FC">
              <w:rPr>
                <w:b/>
                <w:bCs/>
                <w:sz w:val="22"/>
                <w:szCs w:val="22"/>
              </w:rPr>
              <w:t>Class</w:t>
            </w:r>
          </w:p>
        </w:tc>
        <w:tc>
          <w:tcPr>
            <w:tcW w:w="1848" w:type="dxa"/>
          </w:tcPr>
          <w:p w:rsidR="005F2979" w:rsidRDefault="005F2979" w:rsidP="005F2979">
            <w:pPr>
              <w:pStyle w:val="Default"/>
              <w:jc w:val="center"/>
              <w:rPr>
                <w:b/>
                <w:sz w:val="22"/>
                <w:szCs w:val="22"/>
              </w:rPr>
            </w:pPr>
            <w:r>
              <w:rPr>
                <w:b/>
                <w:bCs/>
                <w:sz w:val="22"/>
                <w:szCs w:val="22"/>
              </w:rPr>
              <w:t>Time</w:t>
            </w:r>
          </w:p>
        </w:tc>
        <w:tc>
          <w:tcPr>
            <w:tcW w:w="1848" w:type="dxa"/>
          </w:tcPr>
          <w:p w:rsidR="005F2979" w:rsidRDefault="005F2979" w:rsidP="005F2979">
            <w:pPr>
              <w:pStyle w:val="Default"/>
              <w:jc w:val="center"/>
              <w:rPr>
                <w:b/>
                <w:sz w:val="22"/>
                <w:szCs w:val="22"/>
              </w:rPr>
            </w:pPr>
            <w:r>
              <w:rPr>
                <w:b/>
                <w:bCs/>
                <w:sz w:val="22"/>
                <w:szCs w:val="22"/>
              </w:rPr>
              <w:t>Signal</w:t>
            </w:r>
          </w:p>
        </w:tc>
        <w:tc>
          <w:tcPr>
            <w:tcW w:w="1849" w:type="dxa"/>
          </w:tcPr>
          <w:p w:rsidR="005F2979" w:rsidRDefault="005F2979" w:rsidP="005F2979">
            <w:pPr>
              <w:pStyle w:val="Default"/>
              <w:jc w:val="center"/>
              <w:rPr>
                <w:sz w:val="22"/>
                <w:szCs w:val="22"/>
              </w:rPr>
            </w:pPr>
            <w:r>
              <w:rPr>
                <w:b/>
                <w:bCs/>
                <w:sz w:val="22"/>
                <w:szCs w:val="22"/>
              </w:rPr>
              <w:t>Flag</w:t>
            </w:r>
          </w:p>
        </w:tc>
        <w:tc>
          <w:tcPr>
            <w:tcW w:w="1849" w:type="dxa"/>
          </w:tcPr>
          <w:p w:rsidR="005F2979" w:rsidRDefault="005F2979" w:rsidP="005F2979">
            <w:pPr>
              <w:pStyle w:val="Default"/>
              <w:jc w:val="center"/>
              <w:rPr>
                <w:b/>
                <w:sz w:val="22"/>
                <w:szCs w:val="22"/>
              </w:rPr>
            </w:pPr>
            <w:r>
              <w:rPr>
                <w:b/>
                <w:bCs/>
                <w:sz w:val="22"/>
                <w:szCs w:val="22"/>
              </w:rPr>
              <w:t>Sound</w:t>
            </w:r>
          </w:p>
        </w:tc>
      </w:tr>
      <w:tr w:rsidR="005F2979" w:rsidTr="005F2979">
        <w:tc>
          <w:tcPr>
            <w:tcW w:w="1848" w:type="dxa"/>
          </w:tcPr>
          <w:p w:rsidR="005F2979" w:rsidRPr="005F2979" w:rsidRDefault="005F2979" w:rsidP="005F2979">
            <w:pPr>
              <w:pStyle w:val="Default"/>
              <w:rPr>
                <w:sz w:val="22"/>
                <w:szCs w:val="22"/>
              </w:rPr>
            </w:pPr>
            <w:r>
              <w:rPr>
                <w:sz w:val="22"/>
                <w:szCs w:val="22"/>
              </w:rPr>
              <w:t>Slow Handicap</w:t>
            </w:r>
          </w:p>
        </w:tc>
        <w:tc>
          <w:tcPr>
            <w:tcW w:w="1848" w:type="dxa"/>
          </w:tcPr>
          <w:p w:rsidR="005F2979" w:rsidRDefault="005F2979" w:rsidP="005F2979">
            <w:pPr>
              <w:pStyle w:val="Default"/>
              <w:jc w:val="center"/>
              <w:rPr>
                <w:b/>
                <w:sz w:val="22"/>
                <w:szCs w:val="22"/>
              </w:rPr>
            </w:pPr>
            <w:r>
              <w:rPr>
                <w:b/>
                <w:sz w:val="22"/>
                <w:szCs w:val="22"/>
              </w:rPr>
              <w:t>13.40</w:t>
            </w:r>
          </w:p>
        </w:tc>
        <w:tc>
          <w:tcPr>
            <w:tcW w:w="1848" w:type="dxa"/>
          </w:tcPr>
          <w:p w:rsidR="005F2979" w:rsidRDefault="005F2979" w:rsidP="005F2979">
            <w:pPr>
              <w:pStyle w:val="Default"/>
              <w:rPr>
                <w:b/>
                <w:sz w:val="22"/>
                <w:szCs w:val="22"/>
              </w:rPr>
            </w:pPr>
            <w:r>
              <w:rPr>
                <w:sz w:val="22"/>
                <w:szCs w:val="22"/>
              </w:rPr>
              <w:t>Warning signal</w:t>
            </w:r>
          </w:p>
        </w:tc>
        <w:tc>
          <w:tcPr>
            <w:tcW w:w="1849" w:type="dxa"/>
          </w:tcPr>
          <w:p w:rsidR="005F2979" w:rsidRPr="005F2979" w:rsidRDefault="005F2979" w:rsidP="005F2979">
            <w:pPr>
              <w:pStyle w:val="Default"/>
              <w:rPr>
                <w:b/>
                <w:sz w:val="22"/>
                <w:szCs w:val="22"/>
              </w:rPr>
            </w:pPr>
            <w:r w:rsidRPr="005F2979">
              <w:rPr>
                <w:rFonts w:eastAsia="MS Gothic"/>
                <w:sz w:val="22"/>
                <w:szCs w:val="22"/>
              </w:rPr>
              <w:t>↑</w:t>
            </w:r>
            <w:r>
              <w:rPr>
                <w:rFonts w:eastAsia="MS Gothic"/>
                <w:sz w:val="22"/>
                <w:szCs w:val="22"/>
              </w:rPr>
              <w:t xml:space="preserve">  2</w:t>
            </w:r>
            <w:r w:rsidRPr="005F2979">
              <w:rPr>
                <w:rFonts w:eastAsia="MS Gothic"/>
                <w:sz w:val="22"/>
                <w:szCs w:val="22"/>
              </w:rPr>
              <w:t xml:space="preserve"> </w:t>
            </w:r>
            <w:r>
              <w:rPr>
                <w:rFonts w:eastAsia="MS Gothic"/>
                <w:sz w:val="22"/>
                <w:szCs w:val="22"/>
              </w:rPr>
              <w:t xml:space="preserve">   </w:t>
            </w:r>
            <w:r w:rsidRPr="005F2979">
              <w:rPr>
                <w:rFonts w:eastAsia="MS Gothic"/>
                <w:sz w:val="22"/>
                <w:szCs w:val="22"/>
              </w:rPr>
              <w:t>raised</w:t>
            </w:r>
          </w:p>
        </w:tc>
        <w:tc>
          <w:tcPr>
            <w:tcW w:w="1849" w:type="dxa"/>
          </w:tcPr>
          <w:p w:rsidR="005F2979" w:rsidRDefault="005F2979" w:rsidP="005F2979">
            <w:pPr>
              <w:pStyle w:val="Default"/>
              <w:rPr>
                <w:b/>
                <w:sz w:val="22"/>
                <w:szCs w:val="22"/>
              </w:rPr>
            </w:pPr>
            <w:r>
              <w:rPr>
                <w:sz w:val="22"/>
                <w:szCs w:val="22"/>
              </w:rPr>
              <w:t>One Horn</w:t>
            </w:r>
          </w:p>
        </w:tc>
      </w:tr>
      <w:tr w:rsidR="005F2979" w:rsidTr="005F2979">
        <w:tc>
          <w:tcPr>
            <w:tcW w:w="1848" w:type="dxa"/>
          </w:tcPr>
          <w:p w:rsidR="005F2979" w:rsidRPr="005F2979" w:rsidRDefault="005F2979">
            <w:pPr>
              <w:rPr>
                <w:rFonts w:ascii="Arial" w:hAnsi="Arial" w:cs="Arial"/>
              </w:rPr>
            </w:pPr>
            <w:r w:rsidRPr="005F2979">
              <w:rPr>
                <w:rFonts w:ascii="Arial" w:hAnsi="Arial" w:cs="Arial"/>
              </w:rPr>
              <w:t>Slow Handicap</w:t>
            </w:r>
          </w:p>
        </w:tc>
        <w:tc>
          <w:tcPr>
            <w:tcW w:w="1848" w:type="dxa"/>
          </w:tcPr>
          <w:p w:rsidR="005F2979" w:rsidRDefault="005F2979" w:rsidP="005F2979">
            <w:pPr>
              <w:pStyle w:val="Default"/>
              <w:jc w:val="center"/>
              <w:rPr>
                <w:b/>
                <w:sz w:val="22"/>
                <w:szCs w:val="22"/>
              </w:rPr>
            </w:pPr>
            <w:r>
              <w:rPr>
                <w:b/>
                <w:sz w:val="22"/>
                <w:szCs w:val="22"/>
              </w:rPr>
              <w:t>13.41</w:t>
            </w:r>
          </w:p>
        </w:tc>
        <w:tc>
          <w:tcPr>
            <w:tcW w:w="1848" w:type="dxa"/>
          </w:tcPr>
          <w:p w:rsidR="005F2979" w:rsidRDefault="005F2979" w:rsidP="005F2979">
            <w:pPr>
              <w:pStyle w:val="Default"/>
              <w:rPr>
                <w:b/>
                <w:sz w:val="22"/>
                <w:szCs w:val="22"/>
              </w:rPr>
            </w:pPr>
            <w:r>
              <w:rPr>
                <w:sz w:val="22"/>
                <w:szCs w:val="22"/>
              </w:rPr>
              <w:t>Preparatory</w:t>
            </w:r>
          </w:p>
        </w:tc>
        <w:tc>
          <w:tcPr>
            <w:tcW w:w="1849" w:type="dxa"/>
          </w:tcPr>
          <w:p w:rsidR="005F2979" w:rsidRPr="005F2979" w:rsidRDefault="005F2979" w:rsidP="005F2979">
            <w:pPr>
              <w:pStyle w:val="Default"/>
              <w:rPr>
                <w:b/>
                <w:sz w:val="22"/>
                <w:szCs w:val="22"/>
              </w:rPr>
            </w:pPr>
            <w:r w:rsidRPr="005F2979">
              <w:rPr>
                <w:rFonts w:eastAsia="MS Gothic"/>
                <w:sz w:val="22"/>
                <w:szCs w:val="22"/>
              </w:rPr>
              <w:t>↑</w:t>
            </w:r>
            <w:r>
              <w:rPr>
                <w:rFonts w:eastAsia="MS Gothic"/>
                <w:sz w:val="22"/>
                <w:szCs w:val="22"/>
              </w:rPr>
              <w:t xml:space="preserve">  </w:t>
            </w:r>
            <w:r w:rsidRPr="005F2979">
              <w:rPr>
                <w:rFonts w:eastAsia="MS Gothic"/>
                <w:sz w:val="22"/>
                <w:szCs w:val="22"/>
              </w:rPr>
              <w:t xml:space="preserve">P </w:t>
            </w:r>
            <w:r>
              <w:rPr>
                <w:rFonts w:eastAsia="MS Gothic"/>
                <w:sz w:val="22"/>
                <w:szCs w:val="22"/>
              </w:rPr>
              <w:t xml:space="preserve">  </w:t>
            </w:r>
            <w:r w:rsidRPr="005F2979">
              <w:rPr>
                <w:rFonts w:eastAsia="MS Gothic"/>
                <w:sz w:val="22"/>
                <w:szCs w:val="22"/>
              </w:rPr>
              <w:t>raised</w:t>
            </w:r>
          </w:p>
        </w:tc>
        <w:tc>
          <w:tcPr>
            <w:tcW w:w="1849" w:type="dxa"/>
          </w:tcPr>
          <w:p w:rsidR="005F2979" w:rsidRDefault="005F2979" w:rsidP="005F2979">
            <w:pPr>
              <w:pStyle w:val="Default"/>
              <w:rPr>
                <w:b/>
                <w:sz w:val="22"/>
                <w:szCs w:val="22"/>
              </w:rPr>
            </w:pPr>
            <w:r>
              <w:rPr>
                <w:sz w:val="22"/>
                <w:szCs w:val="22"/>
              </w:rPr>
              <w:t>One Horn</w:t>
            </w:r>
          </w:p>
        </w:tc>
      </w:tr>
      <w:tr w:rsidR="005F2979" w:rsidTr="005F2979">
        <w:tc>
          <w:tcPr>
            <w:tcW w:w="1848" w:type="dxa"/>
          </w:tcPr>
          <w:p w:rsidR="005F2979" w:rsidRPr="005F2979" w:rsidRDefault="005F2979">
            <w:pPr>
              <w:rPr>
                <w:rFonts w:ascii="Arial" w:hAnsi="Arial" w:cs="Arial"/>
              </w:rPr>
            </w:pPr>
            <w:r w:rsidRPr="005F2979">
              <w:rPr>
                <w:rFonts w:ascii="Arial" w:hAnsi="Arial" w:cs="Arial"/>
              </w:rPr>
              <w:t>Slow Handicap</w:t>
            </w:r>
          </w:p>
        </w:tc>
        <w:tc>
          <w:tcPr>
            <w:tcW w:w="1848" w:type="dxa"/>
          </w:tcPr>
          <w:p w:rsidR="005F2979" w:rsidRDefault="005F2979" w:rsidP="005F2979">
            <w:pPr>
              <w:pStyle w:val="Default"/>
              <w:jc w:val="center"/>
              <w:rPr>
                <w:b/>
                <w:sz w:val="22"/>
                <w:szCs w:val="22"/>
              </w:rPr>
            </w:pPr>
            <w:r>
              <w:rPr>
                <w:b/>
                <w:sz w:val="22"/>
                <w:szCs w:val="22"/>
              </w:rPr>
              <w:t>13.44</w:t>
            </w:r>
          </w:p>
        </w:tc>
        <w:tc>
          <w:tcPr>
            <w:tcW w:w="1848" w:type="dxa"/>
          </w:tcPr>
          <w:p w:rsidR="005F2979" w:rsidRDefault="005F2979" w:rsidP="005F2979">
            <w:pPr>
              <w:pStyle w:val="Default"/>
              <w:rPr>
                <w:b/>
                <w:sz w:val="22"/>
                <w:szCs w:val="22"/>
              </w:rPr>
            </w:pPr>
            <w:r>
              <w:rPr>
                <w:sz w:val="22"/>
                <w:szCs w:val="22"/>
              </w:rPr>
              <w:t>One minute</w:t>
            </w:r>
          </w:p>
        </w:tc>
        <w:tc>
          <w:tcPr>
            <w:tcW w:w="1849" w:type="dxa"/>
          </w:tcPr>
          <w:p w:rsidR="005F2979" w:rsidRPr="005F2979" w:rsidRDefault="005F2979" w:rsidP="005F2979">
            <w:pPr>
              <w:pStyle w:val="Default"/>
              <w:rPr>
                <w:b/>
                <w:sz w:val="22"/>
                <w:szCs w:val="22"/>
              </w:rPr>
            </w:pPr>
            <w:r w:rsidRPr="005F2979">
              <w:rPr>
                <w:rFonts w:eastAsia="MS Mincho"/>
                <w:sz w:val="22"/>
                <w:szCs w:val="22"/>
              </w:rPr>
              <w:t>↓</w:t>
            </w:r>
            <w:r>
              <w:rPr>
                <w:rFonts w:eastAsia="MS Mincho"/>
                <w:sz w:val="22"/>
                <w:szCs w:val="22"/>
              </w:rPr>
              <w:t xml:space="preserve">  </w:t>
            </w:r>
            <w:r w:rsidRPr="005F2979">
              <w:rPr>
                <w:rFonts w:eastAsia="MS Mincho"/>
                <w:sz w:val="22"/>
                <w:szCs w:val="22"/>
              </w:rPr>
              <w:t xml:space="preserve">P </w:t>
            </w:r>
            <w:r>
              <w:rPr>
                <w:rFonts w:eastAsia="MS Mincho"/>
                <w:sz w:val="22"/>
                <w:szCs w:val="22"/>
              </w:rPr>
              <w:t xml:space="preserve">  </w:t>
            </w:r>
            <w:r w:rsidRPr="005F2979">
              <w:rPr>
                <w:rFonts w:eastAsia="MS Mincho"/>
                <w:sz w:val="22"/>
                <w:szCs w:val="22"/>
              </w:rPr>
              <w:t>lowered</w:t>
            </w:r>
          </w:p>
        </w:tc>
        <w:tc>
          <w:tcPr>
            <w:tcW w:w="1849" w:type="dxa"/>
          </w:tcPr>
          <w:p w:rsidR="005F2979" w:rsidRDefault="005F2979" w:rsidP="005F2979">
            <w:pPr>
              <w:pStyle w:val="Default"/>
              <w:rPr>
                <w:b/>
                <w:sz w:val="22"/>
                <w:szCs w:val="22"/>
              </w:rPr>
            </w:pPr>
            <w:r>
              <w:rPr>
                <w:sz w:val="22"/>
                <w:szCs w:val="22"/>
              </w:rPr>
              <w:t>One Horn</w:t>
            </w:r>
          </w:p>
        </w:tc>
      </w:tr>
      <w:tr w:rsidR="005F2979" w:rsidTr="005F2979">
        <w:tc>
          <w:tcPr>
            <w:tcW w:w="1848" w:type="dxa"/>
          </w:tcPr>
          <w:p w:rsidR="005F2979" w:rsidRPr="005F2979" w:rsidRDefault="005F2979">
            <w:pPr>
              <w:rPr>
                <w:rFonts w:ascii="Arial" w:hAnsi="Arial" w:cs="Arial"/>
              </w:rPr>
            </w:pPr>
            <w:r w:rsidRPr="005F2979">
              <w:rPr>
                <w:rFonts w:ascii="Arial" w:hAnsi="Arial" w:cs="Arial"/>
              </w:rPr>
              <w:t>Slow Handicap</w:t>
            </w:r>
          </w:p>
        </w:tc>
        <w:tc>
          <w:tcPr>
            <w:tcW w:w="1848" w:type="dxa"/>
          </w:tcPr>
          <w:p w:rsidR="005F2979" w:rsidRDefault="005F2979" w:rsidP="005F2979">
            <w:pPr>
              <w:pStyle w:val="Default"/>
              <w:jc w:val="center"/>
              <w:rPr>
                <w:b/>
                <w:sz w:val="22"/>
                <w:szCs w:val="22"/>
              </w:rPr>
            </w:pPr>
            <w:r>
              <w:rPr>
                <w:b/>
                <w:sz w:val="22"/>
                <w:szCs w:val="22"/>
              </w:rPr>
              <w:t>13.45</w:t>
            </w:r>
          </w:p>
        </w:tc>
        <w:tc>
          <w:tcPr>
            <w:tcW w:w="1848" w:type="dxa"/>
          </w:tcPr>
          <w:p w:rsidR="005F2979" w:rsidRPr="005F2979" w:rsidRDefault="005F2979" w:rsidP="005F2979">
            <w:pPr>
              <w:pStyle w:val="Default"/>
              <w:rPr>
                <w:b/>
                <w:sz w:val="22"/>
                <w:szCs w:val="22"/>
              </w:rPr>
            </w:pPr>
            <w:r w:rsidRPr="005F2979">
              <w:rPr>
                <w:b/>
                <w:sz w:val="22"/>
                <w:szCs w:val="22"/>
              </w:rPr>
              <w:t>Start</w:t>
            </w:r>
          </w:p>
        </w:tc>
        <w:tc>
          <w:tcPr>
            <w:tcW w:w="1849" w:type="dxa"/>
          </w:tcPr>
          <w:p w:rsidR="005F2979" w:rsidRPr="005F2979" w:rsidRDefault="005F2979" w:rsidP="005F2979">
            <w:pPr>
              <w:pStyle w:val="Default"/>
              <w:rPr>
                <w:b/>
                <w:sz w:val="22"/>
                <w:szCs w:val="22"/>
              </w:rPr>
            </w:pPr>
            <w:r w:rsidRPr="005F2979">
              <w:rPr>
                <w:rFonts w:eastAsia="MS Mincho"/>
                <w:sz w:val="22"/>
                <w:szCs w:val="22"/>
              </w:rPr>
              <w:t>↓</w:t>
            </w:r>
            <w:r>
              <w:rPr>
                <w:rFonts w:eastAsia="MS Mincho"/>
                <w:sz w:val="22"/>
                <w:szCs w:val="22"/>
              </w:rPr>
              <w:t xml:space="preserve">  2</w:t>
            </w:r>
            <w:r w:rsidRPr="005F2979">
              <w:rPr>
                <w:rFonts w:eastAsia="MS Mincho"/>
                <w:sz w:val="22"/>
                <w:szCs w:val="22"/>
              </w:rPr>
              <w:t xml:space="preserve"> </w:t>
            </w:r>
            <w:r>
              <w:rPr>
                <w:rFonts w:eastAsia="MS Mincho"/>
                <w:sz w:val="22"/>
                <w:szCs w:val="22"/>
              </w:rPr>
              <w:t xml:space="preserve">  </w:t>
            </w:r>
            <w:r w:rsidRPr="005F2979">
              <w:rPr>
                <w:rFonts w:eastAsia="MS Mincho"/>
                <w:sz w:val="22"/>
                <w:szCs w:val="22"/>
              </w:rPr>
              <w:t>lowered</w:t>
            </w:r>
          </w:p>
        </w:tc>
        <w:tc>
          <w:tcPr>
            <w:tcW w:w="1849" w:type="dxa"/>
          </w:tcPr>
          <w:p w:rsidR="005F2979" w:rsidRDefault="005F2979" w:rsidP="005F2979">
            <w:pPr>
              <w:pStyle w:val="Default"/>
              <w:rPr>
                <w:b/>
                <w:sz w:val="22"/>
                <w:szCs w:val="22"/>
              </w:rPr>
            </w:pPr>
            <w:r>
              <w:rPr>
                <w:sz w:val="22"/>
                <w:szCs w:val="22"/>
              </w:rPr>
              <w:t>One long Horn</w:t>
            </w:r>
          </w:p>
        </w:tc>
      </w:tr>
    </w:tbl>
    <w:p w:rsidR="005F2979" w:rsidRDefault="005F2979" w:rsidP="00E307F4">
      <w:pPr>
        <w:pStyle w:val="Default"/>
        <w:rPr>
          <w:b/>
          <w:sz w:val="22"/>
          <w:szCs w:val="22"/>
        </w:rPr>
      </w:pPr>
    </w:p>
    <w:p w:rsidR="005F2979" w:rsidRDefault="00EC0258" w:rsidP="005F2979">
      <w:pPr>
        <w:pStyle w:val="Default"/>
        <w:rPr>
          <w:b/>
          <w:sz w:val="22"/>
          <w:szCs w:val="22"/>
        </w:rPr>
      </w:pPr>
      <w:r>
        <w:rPr>
          <w:sz w:val="22"/>
          <w:szCs w:val="22"/>
        </w:rPr>
        <w:t>9.6</w:t>
      </w:r>
      <w:r w:rsidR="005F2979">
        <w:rPr>
          <w:sz w:val="22"/>
          <w:szCs w:val="22"/>
        </w:rPr>
        <w:t xml:space="preserve"> </w:t>
      </w:r>
      <w:r w:rsidR="005F2979">
        <w:rPr>
          <w:b/>
          <w:sz w:val="22"/>
          <w:szCs w:val="22"/>
        </w:rPr>
        <w:t>Fast Handicap</w:t>
      </w:r>
      <w:r w:rsidR="005F2979" w:rsidRPr="00820C93">
        <w:rPr>
          <w:b/>
          <w:sz w:val="22"/>
          <w:szCs w:val="22"/>
        </w:rPr>
        <w:t xml:space="preserve"> Race</w:t>
      </w:r>
    </w:p>
    <w:p w:rsidR="005F2979" w:rsidRDefault="005F2979" w:rsidP="005F2979">
      <w:pPr>
        <w:pStyle w:val="Default"/>
        <w:rPr>
          <w:b/>
          <w:sz w:val="22"/>
          <w:szCs w:val="22"/>
        </w:rPr>
      </w:pPr>
    </w:p>
    <w:tbl>
      <w:tblPr>
        <w:tblStyle w:val="TableGrid"/>
        <w:tblW w:w="0" w:type="auto"/>
        <w:tblLook w:val="04A0"/>
      </w:tblPr>
      <w:tblGrid>
        <w:gridCol w:w="1848"/>
        <w:gridCol w:w="1848"/>
        <w:gridCol w:w="1848"/>
        <w:gridCol w:w="1849"/>
        <w:gridCol w:w="1849"/>
      </w:tblGrid>
      <w:tr w:rsidR="005F2979" w:rsidTr="005F2979">
        <w:tc>
          <w:tcPr>
            <w:tcW w:w="1848" w:type="dxa"/>
          </w:tcPr>
          <w:p w:rsidR="005F2979" w:rsidRDefault="005F2979" w:rsidP="005F2979">
            <w:pPr>
              <w:pStyle w:val="Default"/>
              <w:jc w:val="center"/>
              <w:rPr>
                <w:b/>
                <w:sz w:val="22"/>
                <w:szCs w:val="22"/>
              </w:rPr>
            </w:pPr>
            <w:r w:rsidRPr="00A310FC">
              <w:rPr>
                <w:b/>
                <w:bCs/>
                <w:sz w:val="22"/>
                <w:szCs w:val="22"/>
              </w:rPr>
              <w:t>Class</w:t>
            </w:r>
          </w:p>
        </w:tc>
        <w:tc>
          <w:tcPr>
            <w:tcW w:w="1848" w:type="dxa"/>
          </w:tcPr>
          <w:p w:rsidR="005F2979" w:rsidRDefault="005F2979" w:rsidP="005F2979">
            <w:pPr>
              <w:pStyle w:val="Default"/>
              <w:jc w:val="center"/>
              <w:rPr>
                <w:b/>
                <w:sz w:val="22"/>
                <w:szCs w:val="22"/>
              </w:rPr>
            </w:pPr>
            <w:r>
              <w:rPr>
                <w:b/>
                <w:bCs/>
                <w:sz w:val="22"/>
                <w:szCs w:val="22"/>
              </w:rPr>
              <w:t>Time</w:t>
            </w:r>
          </w:p>
        </w:tc>
        <w:tc>
          <w:tcPr>
            <w:tcW w:w="1848" w:type="dxa"/>
          </w:tcPr>
          <w:p w:rsidR="005F2979" w:rsidRDefault="005F2979" w:rsidP="005F2979">
            <w:pPr>
              <w:pStyle w:val="Default"/>
              <w:jc w:val="center"/>
              <w:rPr>
                <w:b/>
                <w:sz w:val="22"/>
                <w:szCs w:val="22"/>
              </w:rPr>
            </w:pPr>
            <w:r>
              <w:rPr>
                <w:b/>
                <w:bCs/>
                <w:sz w:val="22"/>
                <w:szCs w:val="22"/>
              </w:rPr>
              <w:t>Signal</w:t>
            </w:r>
          </w:p>
        </w:tc>
        <w:tc>
          <w:tcPr>
            <w:tcW w:w="1849" w:type="dxa"/>
          </w:tcPr>
          <w:p w:rsidR="005F2979" w:rsidRDefault="005F2979" w:rsidP="005F2979">
            <w:pPr>
              <w:pStyle w:val="Default"/>
              <w:jc w:val="center"/>
              <w:rPr>
                <w:sz w:val="22"/>
                <w:szCs w:val="22"/>
              </w:rPr>
            </w:pPr>
            <w:r>
              <w:rPr>
                <w:b/>
                <w:bCs/>
                <w:sz w:val="22"/>
                <w:szCs w:val="22"/>
              </w:rPr>
              <w:t>Flag</w:t>
            </w:r>
          </w:p>
        </w:tc>
        <w:tc>
          <w:tcPr>
            <w:tcW w:w="1849" w:type="dxa"/>
          </w:tcPr>
          <w:p w:rsidR="005F2979" w:rsidRDefault="005F2979" w:rsidP="005F2979">
            <w:pPr>
              <w:pStyle w:val="Default"/>
              <w:jc w:val="center"/>
              <w:rPr>
                <w:b/>
                <w:sz w:val="22"/>
                <w:szCs w:val="22"/>
              </w:rPr>
            </w:pPr>
            <w:r>
              <w:rPr>
                <w:b/>
                <w:bCs/>
                <w:sz w:val="22"/>
                <w:szCs w:val="22"/>
              </w:rPr>
              <w:t>Sound</w:t>
            </w:r>
          </w:p>
        </w:tc>
      </w:tr>
      <w:tr w:rsidR="005F2979" w:rsidTr="005F2979">
        <w:tc>
          <w:tcPr>
            <w:tcW w:w="1848" w:type="dxa"/>
          </w:tcPr>
          <w:p w:rsidR="005F2979" w:rsidRPr="005F2979" w:rsidRDefault="005F2979" w:rsidP="005F2979">
            <w:pPr>
              <w:pStyle w:val="Default"/>
              <w:rPr>
                <w:sz w:val="22"/>
                <w:szCs w:val="22"/>
              </w:rPr>
            </w:pPr>
            <w:r w:rsidRPr="005F2979">
              <w:rPr>
                <w:sz w:val="22"/>
                <w:szCs w:val="22"/>
              </w:rPr>
              <w:t>Novice Race</w:t>
            </w:r>
          </w:p>
        </w:tc>
        <w:tc>
          <w:tcPr>
            <w:tcW w:w="1848" w:type="dxa"/>
          </w:tcPr>
          <w:p w:rsidR="005F2979" w:rsidRDefault="00EC0258" w:rsidP="005F2979">
            <w:pPr>
              <w:pStyle w:val="Default"/>
              <w:jc w:val="center"/>
              <w:rPr>
                <w:b/>
                <w:sz w:val="22"/>
                <w:szCs w:val="22"/>
              </w:rPr>
            </w:pPr>
            <w:r>
              <w:rPr>
                <w:b/>
                <w:sz w:val="22"/>
                <w:szCs w:val="22"/>
              </w:rPr>
              <w:t>13.55</w:t>
            </w:r>
          </w:p>
        </w:tc>
        <w:tc>
          <w:tcPr>
            <w:tcW w:w="1848" w:type="dxa"/>
          </w:tcPr>
          <w:p w:rsidR="005F2979" w:rsidRDefault="005F2979" w:rsidP="005F2979">
            <w:pPr>
              <w:pStyle w:val="Default"/>
              <w:rPr>
                <w:b/>
                <w:sz w:val="22"/>
                <w:szCs w:val="22"/>
              </w:rPr>
            </w:pPr>
            <w:r>
              <w:rPr>
                <w:sz w:val="22"/>
                <w:szCs w:val="22"/>
              </w:rPr>
              <w:t>Warning signal</w:t>
            </w:r>
          </w:p>
        </w:tc>
        <w:tc>
          <w:tcPr>
            <w:tcW w:w="1849" w:type="dxa"/>
          </w:tcPr>
          <w:p w:rsidR="005F2979" w:rsidRPr="005F2979" w:rsidRDefault="005F2979" w:rsidP="005F2979">
            <w:pPr>
              <w:pStyle w:val="Default"/>
              <w:rPr>
                <w:b/>
                <w:sz w:val="22"/>
                <w:szCs w:val="22"/>
              </w:rPr>
            </w:pPr>
            <w:r w:rsidRPr="005F2979">
              <w:rPr>
                <w:rFonts w:eastAsia="MS Gothic"/>
                <w:sz w:val="22"/>
                <w:szCs w:val="22"/>
              </w:rPr>
              <w:t>↑</w:t>
            </w:r>
            <w:r>
              <w:rPr>
                <w:rFonts w:eastAsia="MS Gothic"/>
                <w:sz w:val="22"/>
                <w:szCs w:val="22"/>
              </w:rPr>
              <w:t xml:space="preserve">  2</w:t>
            </w:r>
            <w:r w:rsidRPr="005F2979">
              <w:rPr>
                <w:rFonts w:eastAsia="MS Gothic"/>
                <w:sz w:val="22"/>
                <w:szCs w:val="22"/>
              </w:rPr>
              <w:t xml:space="preserve"> </w:t>
            </w:r>
            <w:r>
              <w:rPr>
                <w:rFonts w:eastAsia="MS Gothic"/>
                <w:sz w:val="22"/>
                <w:szCs w:val="22"/>
              </w:rPr>
              <w:t xml:space="preserve">   </w:t>
            </w:r>
            <w:r w:rsidRPr="005F2979">
              <w:rPr>
                <w:rFonts w:eastAsia="MS Gothic"/>
                <w:sz w:val="22"/>
                <w:szCs w:val="22"/>
              </w:rPr>
              <w:t>raised</w:t>
            </w:r>
          </w:p>
        </w:tc>
        <w:tc>
          <w:tcPr>
            <w:tcW w:w="1849" w:type="dxa"/>
          </w:tcPr>
          <w:p w:rsidR="005F2979" w:rsidRDefault="005F2979" w:rsidP="005F2979">
            <w:pPr>
              <w:pStyle w:val="Default"/>
              <w:rPr>
                <w:b/>
                <w:sz w:val="22"/>
                <w:szCs w:val="22"/>
              </w:rPr>
            </w:pPr>
            <w:r>
              <w:rPr>
                <w:sz w:val="22"/>
                <w:szCs w:val="22"/>
              </w:rPr>
              <w:t>One Horn</w:t>
            </w:r>
          </w:p>
        </w:tc>
      </w:tr>
      <w:tr w:rsidR="005F2979" w:rsidTr="005F2979">
        <w:tc>
          <w:tcPr>
            <w:tcW w:w="1848" w:type="dxa"/>
          </w:tcPr>
          <w:p w:rsidR="005F2979" w:rsidRPr="005F2979" w:rsidRDefault="005F2979" w:rsidP="005F2979">
            <w:pPr>
              <w:pStyle w:val="Default"/>
              <w:rPr>
                <w:sz w:val="22"/>
                <w:szCs w:val="22"/>
              </w:rPr>
            </w:pPr>
            <w:r w:rsidRPr="005F2979">
              <w:rPr>
                <w:sz w:val="22"/>
                <w:szCs w:val="22"/>
              </w:rPr>
              <w:t>Novice Race</w:t>
            </w:r>
          </w:p>
        </w:tc>
        <w:tc>
          <w:tcPr>
            <w:tcW w:w="1848" w:type="dxa"/>
          </w:tcPr>
          <w:p w:rsidR="005F2979" w:rsidRDefault="00EC0258" w:rsidP="005F2979">
            <w:pPr>
              <w:pStyle w:val="Default"/>
              <w:jc w:val="center"/>
              <w:rPr>
                <w:b/>
                <w:sz w:val="22"/>
                <w:szCs w:val="22"/>
              </w:rPr>
            </w:pPr>
            <w:r>
              <w:rPr>
                <w:b/>
                <w:sz w:val="22"/>
                <w:szCs w:val="22"/>
              </w:rPr>
              <w:t>13.56</w:t>
            </w:r>
          </w:p>
        </w:tc>
        <w:tc>
          <w:tcPr>
            <w:tcW w:w="1848" w:type="dxa"/>
          </w:tcPr>
          <w:p w:rsidR="005F2979" w:rsidRDefault="005F2979" w:rsidP="005F2979">
            <w:pPr>
              <w:pStyle w:val="Default"/>
              <w:rPr>
                <w:b/>
                <w:sz w:val="22"/>
                <w:szCs w:val="22"/>
              </w:rPr>
            </w:pPr>
            <w:r>
              <w:rPr>
                <w:sz w:val="22"/>
                <w:szCs w:val="22"/>
              </w:rPr>
              <w:t>Preparatory</w:t>
            </w:r>
          </w:p>
        </w:tc>
        <w:tc>
          <w:tcPr>
            <w:tcW w:w="1849" w:type="dxa"/>
          </w:tcPr>
          <w:p w:rsidR="005F2979" w:rsidRPr="005F2979" w:rsidRDefault="005F2979" w:rsidP="005F2979">
            <w:pPr>
              <w:pStyle w:val="Default"/>
              <w:rPr>
                <w:b/>
                <w:sz w:val="22"/>
                <w:szCs w:val="22"/>
              </w:rPr>
            </w:pPr>
            <w:r w:rsidRPr="005F2979">
              <w:rPr>
                <w:rFonts w:eastAsia="MS Gothic"/>
                <w:sz w:val="22"/>
                <w:szCs w:val="22"/>
              </w:rPr>
              <w:t>↑</w:t>
            </w:r>
            <w:r>
              <w:rPr>
                <w:rFonts w:eastAsia="MS Gothic"/>
                <w:sz w:val="22"/>
                <w:szCs w:val="22"/>
              </w:rPr>
              <w:t xml:space="preserve">  </w:t>
            </w:r>
            <w:r w:rsidRPr="005F2979">
              <w:rPr>
                <w:rFonts w:eastAsia="MS Gothic"/>
                <w:sz w:val="22"/>
                <w:szCs w:val="22"/>
              </w:rPr>
              <w:t xml:space="preserve">P </w:t>
            </w:r>
            <w:r>
              <w:rPr>
                <w:rFonts w:eastAsia="MS Gothic"/>
                <w:sz w:val="22"/>
                <w:szCs w:val="22"/>
              </w:rPr>
              <w:t xml:space="preserve">  </w:t>
            </w:r>
            <w:r w:rsidRPr="005F2979">
              <w:rPr>
                <w:rFonts w:eastAsia="MS Gothic"/>
                <w:sz w:val="22"/>
                <w:szCs w:val="22"/>
              </w:rPr>
              <w:t>raised</w:t>
            </w:r>
          </w:p>
        </w:tc>
        <w:tc>
          <w:tcPr>
            <w:tcW w:w="1849" w:type="dxa"/>
          </w:tcPr>
          <w:p w:rsidR="005F2979" w:rsidRDefault="005F2979" w:rsidP="005F2979">
            <w:pPr>
              <w:pStyle w:val="Default"/>
              <w:rPr>
                <w:b/>
                <w:sz w:val="22"/>
                <w:szCs w:val="22"/>
              </w:rPr>
            </w:pPr>
            <w:r>
              <w:rPr>
                <w:sz w:val="22"/>
                <w:szCs w:val="22"/>
              </w:rPr>
              <w:t>One Horn</w:t>
            </w:r>
          </w:p>
        </w:tc>
      </w:tr>
      <w:tr w:rsidR="005F2979" w:rsidTr="005F2979">
        <w:tc>
          <w:tcPr>
            <w:tcW w:w="1848" w:type="dxa"/>
          </w:tcPr>
          <w:p w:rsidR="005F2979" w:rsidRPr="005F2979" w:rsidRDefault="005F2979" w:rsidP="005F2979">
            <w:pPr>
              <w:pStyle w:val="Default"/>
              <w:rPr>
                <w:sz w:val="22"/>
                <w:szCs w:val="22"/>
              </w:rPr>
            </w:pPr>
            <w:r w:rsidRPr="005F2979">
              <w:rPr>
                <w:sz w:val="22"/>
                <w:szCs w:val="22"/>
              </w:rPr>
              <w:t>Novice Race</w:t>
            </w:r>
          </w:p>
        </w:tc>
        <w:tc>
          <w:tcPr>
            <w:tcW w:w="1848" w:type="dxa"/>
          </w:tcPr>
          <w:p w:rsidR="005F2979" w:rsidRDefault="00EC0258" w:rsidP="005F2979">
            <w:pPr>
              <w:pStyle w:val="Default"/>
              <w:jc w:val="center"/>
              <w:rPr>
                <w:b/>
                <w:sz w:val="22"/>
                <w:szCs w:val="22"/>
              </w:rPr>
            </w:pPr>
            <w:r>
              <w:rPr>
                <w:b/>
                <w:sz w:val="22"/>
                <w:szCs w:val="22"/>
              </w:rPr>
              <w:t>13.59</w:t>
            </w:r>
          </w:p>
        </w:tc>
        <w:tc>
          <w:tcPr>
            <w:tcW w:w="1848" w:type="dxa"/>
          </w:tcPr>
          <w:p w:rsidR="005F2979" w:rsidRDefault="005F2979" w:rsidP="005F2979">
            <w:pPr>
              <w:pStyle w:val="Default"/>
              <w:rPr>
                <w:b/>
                <w:sz w:val="22"/>
                <w:szCs w:val="22"/>
              </w:rPr>
            </w:pPr>
            <w:r>
              <w:rPr>
                <w:sz w:val="22"/>
                <w:szCs w:val="22"/>
              </w:rPr>
              <w:t>One minute</w:t>
            </w:r>
          </w:p>
        </w:tc>
        <w:tc>
          <w:tcPr>
            <w:tcW w:w="1849" w:type="dxa"/>
          </w:tcPr>
          <w:p w:rsidR="005F2979" w:rsidRPr="005F2979" w:rsidRDefault="005F2979" w:rsidP="005F2979">
            <w:pPr>
              <w:pStyle w:val="Default"/>
              <w:rPr>
                <w:b/>
                <w:sz w:val="22"/>
                <w:szCs w:val="22"/>
              </w:rPr>
            </w:pPr>
            <w:r w:rsidRPr="005F2979">
              <w:rPr>
                <w:rFonts w:eastAsia="MS Mincho"/>
                <w:sz w:val="22"/>
                <w:szCs w:val="22"/>
              </w:rPr>
              <w:t>↓</w:t>
            </w:r>
            <w:r>
              <w:rPr>
                <w:rFonts w:eastAsia="MS Mincho"/>
                <w:sz w:val="22"/>
                <w:szCs w:val="22"/>
              </w:rPr>
              <w:t xml:space="preserve">  </w:t>
            </w:r>
            <w:r w:rsidRPr="005F2979">
              <w:rPr>
                <w:rFonts w:eastAsia="MS Mincho"/>
                <w:sz w:val="22"/>
                <w:szCs w:val="22"/>
              </w:rPr>
              <w:t xml:space="preserve">P </w:t>
            </w:r>
            <w:r>
              <w:rPr>
                <w:rFonts w:eastAsia="MS Mincho"/>
                <w:sz w:val="22"/>
                <w:szCs w:val="22"/>
              </w:rPr>
              <w:t xml:space="preserve">  </w:t>
            </w:r>
            <w:r w:rsidRPr="005F2979">
              <w:rPr>
                <w:rFonts w:eastAsia="MS Mincho"/>
                <w:sz w:val="22"/>
                <w:szCs w:val="22"/>
              </w:rPr>
              <w:t>lowered</w:t>
            </w:r>
          </w:p>
        </w:tc>
        <w:tc>
          <w:tcPr>
            <w:tcW w:w="1849" w:type="dxa"/>
          </w:tcPr>
          <w:p w:rsidR="005F2979" w:rsidRDefault="005F2979" w:rsidP="005F2979">
            <w:pPr>
              <w:pStyle w:val="Default"/>
              <w:rPr>
                <w:b/>
                <w:sz w:val="22"/>
                <w:szCs w:val="22"/>
              </w:rPr>
            </w:pPr>
            <w:r>
              <w:rPr>
                <w:sz w:val="22"/>
                <w:szCs w:val="22"/>
              </w:rPr>
              <w:t>One Horn</w:t>
            </w:r>
          </w:p>
        </w:tc>
      </w:tr>
      <w:tr w:rsidR="005F2979" w:rsidTr="005F2979">
        <w:tc>
          <w:tcPr>
            <w:tcW w:w="1848" w:type="dxa"/>
          </w:tcPr>
          <w:p w:rsidR="005F2979" w:rsidRPr="005F2979" w:rsidRDefault="005F2979" w:rsidP="005F2979">
            <w:pPr>
              <w:pStyle w:val="Default"/>
              <w:rPr>
                <w:sz w:val="22"/>
                <w:szCs w:val="22"/>
              </w:rPr>
            </w:pPr>
            <w:r w:rsidRPr="005F2979">
              <w:rPr>
                <w:sz w:val="22"/>
                <w:szCs w:val="22"/>
              </w:rPr>
              <w:t>Novice Race</w:t>
            </w:r>
          </w:p>
        </w:tc>
        <w:tc>
          <w:tcPr>
            <w:tcW w:w="1848" w:type="dxa"/>
          </w:tcPr>
          <w:p w:rsidR="005F2979" w:rsidRDefault="00EC0258" w:rsidP="005F2979">
            <w:pPr>
              <w:pStyle w:val="Default"/>
              <w:jc w:val="center"/>
              <w:rPr>
                <w:b/>
                <w:sz w:val="22"/>
                <w:szCs w:val="22"/>
              </w:rPr>
            </w:pPr>
            <w:r>
              <w:rPr>
                <w:b/>
                <w:sz w:val="22"/>
                <w:szCs w:val="22"/>
              </w:rPr>
              <w:t>14.00</w:t>
            </w:r>
          </w:p>
        </w:tc>
        <w:tc>
          <w:tcPr>
            <w:tcW w:w="1848" w:type="dxa"/>
          </w:tcPr>
          <w:p w:rsidR="005F2979" w:rsidRPr="005F2979" w:rsidRDefault="005F2979" w:rsidP="005F2979">
            <w:pPr>
              <w:pStyle w:val="Default"/>
              <w:rPr>
                <w:b/>
                <w:sz w:val="22"/>
                <w:szCs w:val="22"/>
              </w:rPr>
            </w:pPr>
            <w:r w:rsidRPr="005F2979">
              <w:rPr>
                <w:b/>
                <w:sz w:val="22"/>
                <w:szCs w:val="22"/>
              </w:rPr>
              <w:t>Start</w:t>
            </w:r>
          </w:p>
        </w:tc>
        <w:tc>
          <w:tcPr>
            <w:tcW w:w="1849" w:type="dxa"/>
          </w:tcPr>
          <w:p w:rsidR="005F2979" w:rsidRPr="005F2979" w:rsidRDefault="005F2979" w:rsidP="005F2979">
            <w:pPr>
              <w:pStyle w:val="Default"/>
              <w:rPr>
                <w:b/>
                <w:sz w:val="22"/>
                <w:szCs w:val="22"/>
              </w:rPr>
            </w:pPr>
            <w:r w:rsidRPr="005F2979">
              <w:rPr>
                <w:rFonts w:eastAsia="MS Mincho"/>
                <w:sz w:val="22"/>
                <w:szCs w:val="22"/>
              </w:rPr>
              <w:t>↓</w:t>
            </w:r>
            <w:r>
              <w:rPr>
                <w:rFonts w:eastAsia="MS Mincho"/>
                <w:sz w:val="22"/>
                <w:szCs w:val="22"/>
              </w:rPr>
              <w:t xml:space="preserve">  2</w:t>
            </w:r>
            <w:r w:rsidRPr="005F2979">
              <w:rPr>
                <w:rFonts w:eastAsia="MS Mincho"/>
                <w:sz w:val="22"/>
                <w:szCs w:val="22"/>
              </w:rPr>
              <w:t xml:space="preserve"> </w:t>
            </w:r>
            <w:r>
              <w:rPr>
                <w:rFonts w:eastAsia="MS Mincho"/>
                <w:sz w:val="22"/>
                <w:szCs w:val="22"/>
              </w:rPr>
              <w:t xml:space="preserve">  </w:t>
            </w:r>
            <w:r w:rsidRPr="005F2979">
              <w:rPr>
                <w:rFonts w:eastAsia="MS Mincho"/>
                <w:sz w:val="22"/>
                <w:szCs w:val="22"/>
              </w:rPr>
              <w:t>lowered</w:t>
            </w:r>
          </w:p>
        </w:tc>
        <w:tc>
          <w:tcPr>
            <w:tcW w:w="1849" w:type="dxa"/>
          </w:tcPr>
          <w:p w:rsidR="005F2979" w:rsidRDefault="005F2979" w:rsidP="005F2979">
            <w:pPr>
              <w:pStyle w:val="Default"/>
              <w:rPr>
                <w:b/>
                <w:sz w:val="22"/>
                <w:szCs w:val="22"/>
              </w:rPr>
            </w:pPr>
            <w:r>
              <w:rPr>
                <w:sz w:val="22"/>
                <w:szCs w:val="22"/>
              </w:rPr>
              <w:t>One long Horn</w:t>
            </w:r>
          </w:p>
        </w:tc>
      </w:tr>
    </w:tbl>
    <w:p w:rsidR="005F2979" w:rsidRPr="00820C93" w:rsidRDefault="005F2979" w:rsidP="00E307F4">
      <w:pPr>
        <w:pStyle w:val="Default"/>
        <w:rPr>
          <w:b/>
          <w:sz w:val="22"/>
          <w:szCs w:val="22"/>
        </w:rPr>
      </w:pPr>
    </w:p>
    <w:p w:rsidR="00E307F4" w:rsidRDefault="00E307F4" w:rsidP="00E307F4">
      <w:pPr>
        <w:pStyle w:val="Default"/>
        <w:pageBreakBefore/>
        <w:rPr>
          <w:sz w:val="22"/>
          <w:szCs w:val="22"/>
        </w:rPr>
      </w:pPr>
    </w:p>
    <w:p w:rsidR="00816BBE" w:rsidRDefault="00816BBE" w:rsidP="00816BBE">
      <w:pPr>
        <w:pStyle w:val="Default"/>
      </w:pPr>
    </w:p>
    <w:p w:rsidR="00816BBE" w:rsidRDefault="00816BBE" w:rsidP="00816BBE">
      <w:pPr>
        <w:pStyle w:val="Default"/>
        <w:rPr>
          <w:b/>
          <w:bCs/>
          <w:sz w:val="22"/>
          <w:szCs w:val="22"/>
        </w:rPr>
      </w:pPr>
      <w:r>
        <w:rPr>
          <w:b/>
          <w:bCs/>
          <w:sz w:val="22"/>
          <w:szCs w:val="22"/>
        </w:rPr>
        <w:t>10. TIME LIMIT</w:t>
      </w:r>
    </w:p>
    <w:p w:rsidR="00816BBE" w:rsidRDefault="00816BBE" w:rsidP="00816BBE">
      <w:pPr>
        <w:pStyle w:val="Default"/>
        <w:rPr>
          <w:sz w:val="22"/>
          <w:szCs w:val="22"/>
        </w:rPr>
      </w:pPr>
      <w:r>
        <w:rPr>
          <w:b/>
          <w:bCs/>
          <w:sz w:val="22"/>
          <w:szCs w:val="22"/>
        </w:rPr>
        <w:t xml:space="preserve"> </w:t>
      </w:r>
    </w:p>
    <w:p w:rsidR="004740FC" w:rsidRDefault="00816BBE" w:rsidP="00816BBE">
      <w:pPr>
        <w:pStyle w:val="Default"/>
        <w:rPr>
          <w:sz w:val="22"/>
          <w:szCs w:val="22"/>
        </w:rPr>
      </w:pPr>
      <w:r w:rsidRPr="004740FC">
        <w:rPr>
          <w:sz w:val="22"/>
          <w:szCs w:val="22"/>
        </w:rPr>
        <w:t xml:space="preserve">10.1 The time limit for all classes will be 17.00 hrs. </w:t>
      </w:r>
    </w:p>
    <w:p w:rsidR="00816BBE" w:rsidRPr="004740FC" w:rsidRDefault="00816BBE" w:rsidP="00816BBE">
      <w:pPr>
        <w:pStyle w:val="Default"/>
        <w:rPr>
          <w:sz w:val="22"/>
          <w:szCs w:val="22"/>
        </w:rPr>
      </w:pPr>
      <w:r w:rsidRPr="004740FC">
        <w:rPr>
          <w:sz w:val="22"/>
          <w:szCs w:val="22"/>
        </w:rPr>
        <w:t xml:space="preserve">If one boat finishes within the limit the time limit will be extended by 30 minutes. </w:t>
      </w:r>
    </w:p>
    <w:p w:rsidR="00816BBE" w:rsidRDefault="00816BBE" w:rsidP="00816BBE">
      <w:pPr>
        <w:pStyle w:val="Default"/>
      </w:pPr>
    </w:p>
    <w:p w:rsidR="00816BBE" w:rsidRDefault="00816BBE" w:rsidP="00816BBE">
      <w:pPr>
        <w:pStyle w:val="Default"/>
        <w:rPr>
          <w:b/>
          <w:bCs/>
          <w:sz w:val="22"/>
          <w:szCs w:val="22"/>
        </w:rPr>
      </w:pPr>
      <w:r>
        <w:rPr>
          <w:b/>
          <w:bCs/>
          <w:sz w:val="22"/>
          <w:szCs w:val="22"/>
        </w:rPr>
        <w:t xml:space="preserve">11. RADIO COMMUNICATIONS </w:t>
      </w:r>
    </w:p>
    <w:p w:rsidR="00816BBE" w:rsidRDefault="00816BBE" w:rsidP="00816BBE">
      <w:pPr>
        <w:pStyle w:val="Default"/>
        <w:rPr>
          <w:sz w:val="22"/>
          <w:szCs w:val="22"/>
        </w:rPr>
      </w:pPr>
    </w:p>
    <w:p w:rsidR="00816BBE" w:rsidRPr="004740FC" w:rsidRDefault="00816BBE" w:rsidP="00816BBE">
      <w:pPr>
        <w:pStyle w:val="Default"/>
        <w:rPr>
          <w:sz w:val="22"/>
          <w:szCs w:val="22"/>
        </w:rPr>
      </w:pPr>
      <w:r w:rsidRPr="004740FC">
        <w:rPr>
          <w:sz w:val="22"/>
          <w:szCs w:val="22"/>
        </w:rPr>
        <w:t xml:space="preserve">11.1. Any boat which retires should inform the Race Officer, by any means, as soon as possible, such as by </w:t>
      </w:r>
      <w:proofErr w:type="gramStart"/>
      <w:r w:rsidRPr="004740FC">
        <w:rPr>
          <w:sz w:val="22"/>
          <w:szCs w:val="22"/>
        </w:rPr>
        <w:t>hail,</w:t>
      </w:r>
      <w:proofErr w:type="gramEnd"/>
      <w:r w:rsidRPr="004740FC">
        <w:rPr>
          <w:sz w:val="22"/>
          <w:szCs w:val="22"/>
        </w:rPr>
        <w:t xml:space="preserve"> or phone on 078106566195. </w:t>
      </w:r>
    </w:p>
    <w:p w:rsidR="004740FC" w:rsidRDefault="004740FC" w:rsidP="004740FC">
      <w:pPr>
        <w:pStyle w:val="Default"/>
        <w:rPr>
          <w:sz w:val="22"/>
          <w:szCs w:val="22"/>
        </w:rPr>
      </w:pPr>
    </w:p>
    <w:p w:rsidR="004740FC" w:rsidRPr="004740FC" w:rsidRDefault="004740FC" w:rsidP="004740FC">
      <w:pPr>
        <w:pStyle w:val="Default"/>
        <w:rPr>
          <w:sz w:val="22"/>
          <w:szCs w:val="22"/>
        </w:rPr>
      </w:pPr>
      <w:r w:rsidRPr="004740FC">
        <w:rPr>
          <w:sz w:val="22"/>
          <w:szCs w:val="22"/>
        </w:rPr>
        <w:t xml:space="preserve">11.2 The race officer will maintain a listening watch on channel 16 and M1 for the </w:t>
      </w:r>
    </w:p>
    <w:p w:rsidR="004740FC" w:rsidRPr="004740FC" w:rsidRDefault="004740FC" w:rsidP="004740FC">
      <w:pPr>
        <w:pStyle w:val="Default"/>
        <w:rPr>
          <w:sz w:val="22"/>
          <w:szCs w:val="22"/>
        </w:rPr>
      </w:pPr>
      <w:r w:rsidRPr="004740FC">
        <w:rPr>
          <w:sz w:val="22"/>
          <w:szCs w:val="22"/>
        </w:rPr>
        <w:t xml:space="preserve">        </w:t>
      </w:r>
      <w:proofErr w:type="gramStart"/>
      <w:r w:rsidRPr="004740FC">
        <w:rPr>
          <w:sz w:val="22"/>
          <w:szCs w:val="22"/>
        </w:rPr>
        <w:t>communication</w:t>
      </w:r>
      <w:proofErr w:type="gramEnd"/>
      <w:r w:rsidRPr="004740FC">
        <w:rPr>
          <w:sz w:val="22"/>
          <w:szCs w:val="22"/>
        </w:rPr>
        <w:t xml:space="preserve"> of safety information. </w:t>
      </w:r>
    </w:p>
    <w:p w:rsidR="004740FC" w:rsidRDefault="004740FC" w:rsidP="004740FC">
      <w:pPr>
        <w:pStyle w:val="Default"/>
      </w:pPr>
    </w:p>
    <w:p w:rsidR="00E307F4" w:rsidRDefault="004740FC" w:rsidP="004740FC">
      <w:pPr>
        <w:pStyle w:val="Default"/>
        <w:rPr>
          <w:b/>
          <w:bCs/>
          <w:sz w:val="22"/>
          <w:szCs w:val="22"/>
        </w:rPr>
      </w:pPr>
      <w:r>
        <w:rPr>
          <w:b/>
          <w:bCs/>
          <w:sz w:val="22"/>
          <w:szCs w:val="22"/>
        </w:rPr>
        <w:t xml:space="preserve">12. PRIZES  </w:t>
      </w:r>
    </w:p>
    <w:p w:rsidR="004740FC" w:rsidRPr="004740FC" w:rsidRDefault="004740FC" w:rsidP="004740FC">
      <w:pPr>
        <w:pStyle w:val="Default"/>
        <w:rPr>
          <w:sz w:val="22"/>
          <w:szCs w:val="22"/>
        </w:rPr>
      </w:pPr>
    </w:p>
    <w:p w:rsidR="004740FC" w:rsidRDefault="004740FC" w:rsidP="004740FC">
      <w:pPr>
        <w:pStyle w:val="Default"/>
        <w:rPr>
          <w:sz w:val="22"/>
          <w:szCs w:val="22"/>
        </w:rPr>
      </w:pPr>
      <w:r>
        <w:rPr>
          <w:sz w:val="22"/>
          <w:szCs w:val="22"/>
        </w:rPr>
        <w:t xml:space="preserve">12.1. The traditional Burntisland Sailing Club trophies will be awarded (for one year’s home retention) to winning boats in each class and mementos may be awarded to worthy participants. Prize-giving will be held in Burntisland Sailing Club Clubhouse on day of the regatta </w:t>
      </w:r>
      <w:r w:rsidRPr="004740FC">
        <w:rPr>
          <w:sz w:val="22"/>
          <w:szCs w:val="22"/>
        </w:rPr>
        <w:t>after all racing has been completed</w:t>
      </w:r>
      <w:r>
        <w:rPr>
          <w:sz w:val="22"/>
          <w:szCs w:val="22"/>
        </w:rPr>
        <w:t xml:space="preserve">.  Participants and visitors are invited to join the Club sociably in the clubhouse for the prize giving. </w:t>
      </w:r>
    </w:p>
    <w:p w:rsidR="004740FC" w:rsidRDefault="004740FC" w:rsidP="004740FC">
      <w:pPr>
        <w:pStyle w:val="Default"/>
      </w:pPr>
    </w:p>
    <w:p w:rsidR="004740FC" w:rsidRDefault="004740FC" w:rsidP="004740FC">
      <w:pPr>
        <w:pStyle w:val="Default"/>
        <w:rPr>
          <w:b/>
          <w:bCs/>
          <w:sz w:val="22"/>
          <w:szCs w:val="22"/>
        </w:rPr>
      </w:pPr>
      <w:r>
        <w:rPr>
          <w:b/>
          <w:bCs/>
          <w:sz w:val="22"/>
          <w:szCs w:val="22"/>
        </w:rPr>
        <w:t xml:space="preserve">13. INSURANCE </w:t>
      </w:r>
    </w:p>
    <w:p w:rsidR="004740FC" w:rsidRDefault="004740FC" w:rsidP="004740FC">
      <w:pPr>
        <w:pStyle w:val="Default"/>
        <w:rPr>
          <w:sz w:val="22"/>
          <w:szCs w:val="22"/>
        </w:rPr>
      </w:pPr>
    </w:p>
    <w:p w:rsidR="004740FC" w:rsidRDefault="004740FC" w:rsidP="004740FC">
      <w:pPr>
        <w:pStyle w:val="Default"/>
        <w:rPr>
          <w:sz w:val="22"/>
          <w:szCs w:val="22"/>
        </w:rPr>
      </w:pPr>
      <w:r>
        <w:rPr>
          <w:sz w:val="22"/>
          <w:szCs w:val="22"/>
        </w:rPr>
        <w:t xml:space="preserve">13.1. Each participating boat shall be insured with valid third-party liability insurance with a minimum cover of £2 million per event or the equivalent. </w:t>
      </w:r>
    </w:p>
    <w:p w:rsidR="004740FC" w:rsidRDefault="004740FC"/>
    <w:p w:rsidR="004740FC" w:rsidRDefault="004740FC" w:rsidP="004740FC">
      <w:pPr>
        <w:pStyle w:val="Default"/>
        <w:rPr>
          <w:b/>
          <w:sz w:val="23"/>
          <w:szCs w:val="23"/>
        </w:rPr>
      </w:pPr>
      <w:r>
        <w:rPr>
          <w:b/>
          <w:sz w:val="23"/>
          <w:szCs w:val="23"/>
        </w:rPr>
        <w:t>14.</w:t>
      </w:r>
      <w:r w:rsidRPr="0027511C">
        <w:rPr>
          <w:b/>
          <w:sz w:val="23"/>
          <w:szCs w:val="23"/>
        </w:rPr>
        <w:t xml:space="preserve"> Entry Fee </w:t>
      </w:r>
    </w:p>
    <w:p w:rsidR="00A42000" w:rsidRPr="0027511C" w:rsidRDefault="00A42000" w:rsidP="004740FC">
      <w:pPr>
        <w:pStyle w:val="Default"/>
        <w:rPr>
          <w:b/>
          <w:sz w:val="23"/>
          <w:szCs w:val="23"/>
        </w:rPr>
      </w:pPr>
    </w:p>
    <w:p w:rsidR="004740FC" w:rsidRDefault="00A42000" w:rsidP="004740FC">
      <w:pPr>
        <w:pStyle w:val="Default"/>
        <w:rPr>
          <w:sz w:val="23"/>
          <w:szCs w:val="23"/>
        </w:rPr>
      </w:pPr>
      <w:r>
        <w:rPr>
          <w:sz w:val="23"/>
          <w:szCs w:val="23"/>
        </w:rPr>
        <w:t>14</w:t>
      </w:r>
      <w:r w:rsidR="004740FC">
        <w:rPr>
          <w:sz w:val="23"/>
          <w:szCs w:val="23"/>
        </w:rPr>
        <w:t xml:space="preserve">.1 Entry fee will be £5.00. </w:t>
      </w:r>
    </w:p>
    <w:p w:rsidR="004740FC" w:rsidRDefault="00A42000" w:rsidP="004740FC">
      <w:pPr>
        <w:pStyle w:val="Default"/>
        <w:rPr>
          <w:sz w:val="23"/>
          <w:szCs w:val="23"/>
        </w:rPr>
      </w:pPr>
      <w:r>
        <w:rPr>
          <w:sz w:val="23"/>
          <w:szCs w:val="23"/>
        </w:rPr>
        <w:t>14</w:t>
      </w:r>
      <w:r w:rsidR="004740FC">
        <w:rPr>
          <w:sz w:val="23"/>
          <w:szCs w:val="23"/>
        </w:rPr>
        <w:t xml:space="preserve">.2 </w:t>
      </w:r>
      <w:r>
        <w:rPr>
          <w:sz w:val="23"/>
          <w:szCs w:val="23"/>
        </w:rPr>
        <w:t xml:space="preserve">The Burntisland Sailing Club clubhouse will be open to all visitors all day during the Regatta, </w:t>
      </w:r>
      <w:r w:rsidR="004740FC">
        <w:rPr>
          <w:sz w:val="23"/>
          <w:szCs w:val="23"/>
        </w:rPr>
        <w:t xml:space="preserve">Tea, coffee and soft drinks will be available in the clubrooms. </w:t>
      </w:r>
    </w:p>
    <w:p w:rsidR="004740FC" w:rsidRDefault="00A42000" w:rsidP="004740FC">
      <w:pPr>
        <w:pStyle w:val="Default"/>
        <w:rPr>
          <w:sz w:val="23"/>
          <w:szCs w:val="23"/>
        </w:rPr>
      </w:pPr>
      <w:r>
        <w:rPr>
          <w:sz w:val="23"/>
          <w:szCs w:val="23"/>
        </w:rPr>
        <w:t>14</w:t>
      </w:r>
      <w:r w:rsidR="004740FC">
        <w:rPr>
          <w:sz w:val="23"/>
          <w:szCs w:val="23"/>
        </w:rPr>
        <w:t xml:space="preserve">.3 Entries can be posted to Martin Birrell Secretary Burntisland Sailing Club, </w:t>
      </w:r>
    </w:p>
    <w:p w:rsidR="004740FC" w:rsidRDefault="004740FC" w:rsidP="004740FC">
      <w:pPr>
        <w:pStyle w:val="Default"/>
        <w:rPr>
          <w:sz w:val="23"/>
          <w:szCs w:val="23"/>
        </w:rPr>
      </w:pPr>
      <w:r>
        <w:rPr>
          <w:sz w:val="23"/>
          <w:szCs w:val="23"/>
        </w:rPr>
        <w:t xml:space="preserve">        </w:t>
      </w:r>
      <w:proofErr w:type="gramStart"/>
      <w:r>
        <w:rPr>
          <w:sz w:val="23"/>
          <w:szCs w:val="23"/>
        </w:rPr>
        <w:t>Burntisland, Fife KY3 9DQ.</w:t>
      </w:r>
      <w:proofErr w:type="gramEnd"/>
      <w:r>
        <w:rPr>
          <w:sz w:val="23"/>
          <w:szCs w:val="23"/>
        </w:rPr>
        <w:t xml:space="preserve"> </w:t>
      </w:r>
    </w:p>
    <w:p w:rsidR="004740FC" w:rsidRDefault="004740FC"/>
    <w:p w:rsidR="00A42000" w:rsidRDefault="00A42000"/>
    <w:p w:rsidR="00A42000" w:rsidRDefault="00A42000"/>
    <w:p w:rsidR="00E1702C" w:rsidRDefault="00E1702C"/>
    <w:p w:rsidR="00E1702C" w:rsidRDefault="00E1702C"/>
    <w:p w:rsidR="00E1702C" w:rsidRDefault="00E1702C"/>
    <w:p w:rsidR="00E1702C" w:rsidRDefault="00E1702C"/>
    <w:p w:rsidR="00E1702C" w:rsidRDefault="00E1702C"/>
    <w:p w:rsidR="00E1702C" w:rsidRDefault="00E1702C" w:rsidP="00E1702C">
      <w:pPr>
        <w:jc w:val="center"/>
      </w:pPr>
    </w:p>
    <w:p w:rsidR="00E1702C" w:rsidRPr="00E1702C" w:rsidRDefault="00E1702C" w:rsidP="00E1702C">
      <w:pPr>
        <w:jc w:val="center"/>
        <w:rPr>
          <w:rFonts w:ascii="Arial" w:hAnsi="Arial" w:cs="Arial"/>
          <w:b/>
          <w:sz w:val="28"/>
        </w:rPr>
      </w:pPr>
      <w:r w:rsidRPr="00E1702C">
        <w:rPr>
          <w:rFonts w:ascii="Arial" w:hAnsi="Arial" w:cs="Arial"/>
          <w:b/>
          <w:sz w:val="28"/>
        </w:rPr>
        <w:lastRenderedPageBreak/>
        <w:t>Burntisland Sailing Club Course Card 2017</w:t>
      </w:r>
    </w:p>
    <w:p w:rsidR="00E1702C" w:rsidRDefault="00E1702C" w:rsidP="00E1702C">
      <w:pPr>
        <w:jc w:val="center"/>
      </w:pPr>
      <w:r w:rsidRPr="00E1702C">
        <w:rPr>
          <w:noProof/>
          <w:lang w:eastAsia="en-GB"/>
        </w:rPr>
        <w:drawing>
          <wp:inline distT="0" distB="0" distL="0" distR="0">
            <wp:extent cx="5731510" cy="3197351"/>
            <wp:effectExtent l="19050" t="0" r="2540" b="0"/>
            <wp:docPr id="4" name="Picture 0" descr="BSC race marks  23.01.17 draft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 race marks  23.01.17 draft 2 (2).jpg"/>
                    <pic:cNvPicPr/>
                  </pic:nvPicPr>
                  <pic:blipFill>
                    <a:blip r:embed="rId10" cstate="print"/>
                    <a:stretch>
                      <a:fillRect/>
                    </a:stretch>
                  </pic:blipFill>
                  <pic:spPr>
                    <a:xfrm>
                      <a:off x="0" y="0"/>
                      <a:ext cx="5731510" cy="3197351"/>
                    </a:xfrm>
                    <a:prstGeom prst="rect">
                      <a:avLst/>
                    </a:prstGeom>
                  </pic:spPr>
                </pic:pic>
              </a:graphicData>
            </a:graphic>
          </wp:inline>
        </w:drawing>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6"/>
        <w:gridCol w:w="3686"/>
        <w:gridCol w:w="2957"/>
        <w:gridCol w:w="1637"/>
      </w:tblGrid>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COURSE</w:t>
            </w:r>
          </w:p>
        </w:tc>
        <w:tc>
          <w:tcPr>
            <w:tcW w:w="3686" w:type="dxa"/>
            <w:tcBorders>
              <w:bottom w:val="single" w:sz="4" w:space="0" w:color="auto"/>
            </w:tcBorders>
          </w:tcPr>
          <w:p w:rsidR="00E1702C" w:rsidRPr="00E1702C" w:rsidRDefault="00E1702C" w:rsidP="008E7BBF">
            <w:pPr>
              <w:pStyle w:val="Heading1"/>
              <w:rPr>
                <w:rFonts w:ascii="Arial" w:hAnsi="Arial" w:cs="Arial"/>
                <w:color w:val="FF0000"/>
                <w:sz w:val="20"/>
              </w:rPr>
            </w:pPr>
            <w:r w:rsidRPr="00E1702C">
              <w:rPr>
                <w:rFonts w:ascii="Arial" w:hAnsi="Arial" w:cs="Arial"/>
                <w:color w:val="FF0000"/>
                <w:sz w:val="20"/>
              </w:rPr>
              <w:t>PORT</w:t>
            </w:r>
          </w:p>
        </w:tc>
        <w:tc>
          <w:tcPr>
            <w:tcW w:w="2957" w:type="dxa"/>
            <w:tcBorders>
              <w:bottom w:val="single" w:sz="4" w:space="0" w:color="auto"/>
            </w:tcBorders>
          </w:tcPr>
          <w:p w:rsidR="00E1702C" w:rsidRPr="00E1702C" w:rsidRDefault="00E1702C" w:rsidP="008E7BBF">
            <w:pPr>
              <w:jc w:val="center"/>
              <w:rPr>
                <w:rFonts w:ascii="Arial" w:hAnsi="Arial" w:cs="Arial"/>
                <w:b/>
                <w:color w:val="008000"/>
                <w:sz w:val="20"/>
                <w:szCs w:val="20"/>
              </w:rPr>
            </w:pPr>
            <w:r w:rsidRPr="00E1702C">
              <w:rPr>
                <w:rFonts w:ascii="Arial" w:hAnsi="Arial" w:cs="Arial"/>
                <w:b/>
                <w:color w:val="008000"/>
                <w:sz w:val="20"/>
                <w:szCs w:val="20"/>
              </w:rPr>
              <w:t>STARBOARD</w:t>
            </w:r>
          </w:p>
        </w:tc>
        <w:tc>
          <w:tcPr>
            <w:tcW w:w="1637" w:type="dxa"/>
            <w:tcBorders>
              <w:bottom w:val="single" w:sz="4" w:space="0" w:color="auto"/>
            </w:tcBorders>
          </w:tcPr>
          <w:p w:rsidR="00E1702C" w:rsidRPr="00E1702C" w:rsidRDefault="00E1702C" w:rsidP="008E7BBF">
            <w:pPr>
              <w:pStyle w:val="Heading2"/>
              <w:rPr>
                <w:rFonts w:ascii="Arial" w:hAnsi="Arial" w:cs="Arial"/>
                <w:sz w:val="20"/>
              </w:rPr>
            </w:pPr>
            <w:r w:rsidRPr="00E1702C">
              <w:rPr>
                <w:rFonts w:ascii="Arial" w:hAnsi="Arial" w:cs="Arial"/>
                <w:sz w:val="20"/>
              </w:rPr>
              <w:t>DISTANCE</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1</w:t>
            </w:r>
          </w:p>
        </w:tc>
        <w:tc>
          <w:tcPr>
            <w:tcW w:w="3686" w:type="dxa"/>
          </w:tcPr>
          <w:p w:rsidR="00E1702C" w:rsidRPr="00E1702C" w:rsidRDefault="00E1702C" w:rsidP="008E7BBF">
            <w:pPr>
              <w:pStyle w:val="Heading8"/>
              <w:rPr>
                <w:rFonts w:ascii="Arial" w:hAnsi="Arial" w:cs="Arial"/>
                <w:color w:val="1F497D" w:themeColor="text2"/>
                <w:sz w:val="20"/>
              </w:rPr>
            </w:pPr>
            <w:r w:rsidRPr="00E1702C">
              <w:rPr>
                <w:rFonts w:ascii="Arial" w:hAnsi="Arial" w:cs="Arial"/>
                <w:color w:val="1F497D" w:themeColor="text2"/>
                <w:sz w:val="20"/>
              </w:rPr>
              <w:t>X F (X)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(X) F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1.7</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2(*AV)</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F X S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S X F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2.5</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3(*AV)</w:t>
            </w:r>
          </w:p>
        </w:tc>
        <w:tc>
          <w:tcPr>
            <w:tcW w:w="3686" w:type="dxa"/>
          </w:tcPr>
          <w:p w:rsidR="00E1702C" w:rsidRPr="00E1702C" w:rsidRDefault="00E1702C" w:rsidP="008E7BBF">
            <w:pPr>
              <w:pStyle w:val="Heading8"/>
              <w:rPr>
                <w:rFonts w:ascii="Arial" w:hAnsi="Arial" w:cs="Arial"/>
                <w:color w:val="1F497D" w:themeColor="text2"/>
                <w:sz w:val="20"/>
              </w:rPr>
            </w:pPr>
            <w:r w:rsidRPr="00E1702C">
              <w:rPr>
                <w:rFonts w:ascii="Arial" w:hAnsi="Arial" w:cs="Arial"/>
                <w:color w:val="1F497D" w:themeColor="text2"/>
                <w:sz w:val="20"/>
              </w:rPr>
              <w:t>X D S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S D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2.7</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4(*AV)</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C F X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X F C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2.9</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5</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D Z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Z D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3.2</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6</w:t>
            </w:r>
          </w:p>
        </w:tc>
        <w:tc>
          <w:tcPr>
            <w:tcW w:w="3686" w:type="dxa"/>
          </w:tcPr>
          <w:p w:rsidR="00E1702C" w:rsidRPr="00E1702C" w:rsidRDefault="00E1702C" w:rsidP="008E7BBF">
            <w:pPr>
              <w:pStyle w:val="Heading8"/>
              <w:rPr>
                <w:rFonts w:ascii="Arial" w:hAnsi="Arial" w:cs="Arial"/>
                <w:color w:val="1F497D" w:themeColor="text2"/>
                <w:sz w:val="20"/>
              </w:rPr>
            </w:pPr>
            <w:r w:rsidRPr="00E1702C">
              <w:rPr>
                <w:rFonts w:ascii="Arial" w:hAnsi="Arial" w:cs="Arial"/>
                <w:color w:val="1F497D" w:themeColor="text2"/>
                <w:sz w:val="20"/>
              </w:rPr>
              <w:t>X Y Z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Z Y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3.5</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7</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F Y Z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Z Y F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3.9</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8</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C Y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Y C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4.0</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9</w:t>
            </w:r>
          </w:p>
        </w:tc>
        <w:tc>
          <w:tcPr>
            <w:tcW w:w="3686" w:type="dxa"/>
          </w:tcPr>
          <w:p w:rsidR="00E1702C" w:rsidRPr="00E1702C" w:rsidRDefault="00E1702C" w:rsidP="008E7BBF">
            <w:pPr>
              <w:pStyle w:val="Heading8"/>
              <w:rPr>
                <w:rFonts w:ascii="Arial" w:hAnsi="Arial" w:cs="Arial"/>
                <w:color w:val="1F497D" w:themeColor="text2"/>
                <w:sz w:val="20"/>
              </w:rPr>
            </w:pPr>
            <w:r w:rsidRPr="00E1702C">
              <w:rPr>
                <w:rFonts w:ascii="Arial" w:hAnsi="Arial" w:cs="Arial"/>
                <w:color w:val="1F497D" w:themeColor="text2"/>
                <w:sz w:val="20"/>
              </w:rPr>
              <w:t>X C D Y Z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Z Y D C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4.4</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10</w:t>
            </w:r>
          </w:p>
        </w:tc>
        <w:tc>
          <w:tcPr>
            <w:tcW w:w="3686" w:type="dxa"/>
          </w:tcPr>
          <w:p w:rsidR="00E1702C" w:rsidRPr="00E1702C" w:rsidRDefault="00E1702C" w:rsidP="008E7BBF">
            <w:pPr>
              <w:pStyle w:val="Heading8"/>
              <w:rPr>
                <w:rFonts w:ascii="Arial" w:hAnsi="Arial" w:cs="Arial"/>
                <w:color w:val="1F497D" w:themeColor="text2"/>
                <w:sz w:val="20"/>
              </w:rPr>
            </w:pPr>
            <w:r w:rsidRPr="00E1702C">
              <w:rPr>
                <w:rFonts w:ascii="Arial" w:hAnsi="Arial" w:cs="Arial"/>
                <w:color w:val="1F497D" w:themeColor="text2"/>
                <w:sz w:val="20"/>
              </w:rPr>
              <w:t>X D Z B (S)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(S) B Z D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5.1</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11</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W Z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Z W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5.5</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12</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C D Z B (S)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(S) B Z D C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5.7</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13</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C Y Z B (S)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(S) B Z Y C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6.4</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14</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W Y (Z) B (S) X</w:t>
            </w:r>
          </w:p>
        </w:tc>
        <w:tc>
          <w:tcPr>
            <w:tcW w:w="2957" w:type="dxa"/>
          </w:tcPr>
          <w:p w:rsidR="00E1702C" w:rsidRPr="00E1702C" w:rsidRDefault="00E1702C" w:rsidP="008E7BBF">
            <w:pPr>
              <w:pStyle w:val="Heading1"/>
              <w:rPr>
                <w:rFonts w:ascii="Arial" w:hAnsi="Arial" w:cs="Arial"/>
                <w:color w:val="1F497D" w:themeColor="text2"/>
                <w:sz w:val="20"/>
              </w:rPr>
            </w:pPr>
            <w:r w:rsidRPr="00E1702C">
              <w:rPr>
                <w:rFonts w:ascii="Arial" w:hAnsi="Arial" w:cs="Arial"/>
                <w:color w:val="1F497D" w:themeColor="text2"/>
                <w:sz w:val="20"/>
              </w:rPr>
              <w:t>X (S) B (Z) Y W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7.5</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15</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W Y G B (S)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(S) B G Y W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8.9</w:t>
            </w:r>
          </w:p>
        </w:tc>
      </w:tr>
      <w:tr w:rsidR="00E1702C" w:rsidTr="008E7BBF">
        <w:trPr>
          <w:cantSplit/>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00</w:t>
            </w:r>
          </w:p>
        </w:tc>
        <w:tc>
          <w:tcPr>
            <w:tcW w:w="8280" w:type="dxa"/>
            <w:gridSpan w:val="3"/>
          </w:tcPr>
          <w:p w:rsidR="00E1702C" w:rsidRPr="00E1702C" w:rsidRDefault="00E1702C" w:rsidP="008E7BBF">
            <w:pPr>
              <w:tabs>
                <w:tab w:val="left" w:pos="360"/>
              </w:tabs>
              <w:jc w:val="center"/>
              <w:rPr>
                <w:rFonts w:ascii="Arial" w:hAnsi="Arial" w:cs="Arial"/>
                <w:b/>
                <w:sz w:val="20"/>
                <w:szCs w:val="20"/>
              </w:rPr>
            </w:pPr>
            <w:r w:rsidRPr="00E1702C">
              <w:rPr>
                <w:rFonts w:ascii="Arial" w:hAnsi="Arial"/>
                <w:sz w:val="20"/>
                <w:szCs w:val="20"/>
              </w:rPr>
              <w:t xml:space="preserve">Instructions from </w:t>
            </w:r>
            <w:r w:rsidRPr="00E1702C">
              <w:rPr>
                <w:rFonts w:ascii="Arial" w:hAnsi="Arial"/>
                <w:b/>
                <w:sz w:val="20"/>
                <w:szCs w:val="20"/>
              </w:rPr>
              <w:t>OOD</w:t>
            </w:r>
          </w:p>
        </w:tc>
      </w:tr>
    </w:tbl>
    <w:p w:rsidR="00E1702C" w:rsidRDefault="00E1702C" w:rsidP="00E1702C">
      <w:pPr>
        <w:jc w:val="center"/>
        <w:rPr>
          <w:rFonts w:ascii="Arial" w:hAnsi="Arial"/>
          <w:bCs/>
          <w:sz w:val="20"/>
        </w:rPr>
      </w:pPr>
      <w:r>
        <w:rPr>
          <w:rFonts w:ascii="Arial" w:hAnsi="Arial"/>
          <w:b/>
          <w:sz w:val="28"/>
        </w:rPr>
        <w:lastRenderedPageBreak/>
        <w:t>( )</w:t>
      </w:r>
      <w:r>
        <w:rPr>
          <w:rFonts w:ascii="Arial" w:hAnsi="Arial"/>
        </w:rPr>
        <w:t xml:space="preserve"> Leave mark to opposite hand                        </w:t>
      </w:r>
      <w:r>
        <w:rPr>
          <w:rFonts w:ascii="Arial" w:hAnsi="Arial"/>
          <w:bCs/>
          <w:sz w:val="20"/>
        </w:rPr>
        <w:t>*AV – can be used as average Lap courses</w:t>
      </w:r>
    </w:p>
    <w:p w:rsidR="00E1702C" w:rsidRPr="006C5B6D" w:rsidRDefault="00E1702C" w:rsidP="00E1702C">
      <w:pPr>
        <w:jc w:val="center"/>
        <w:rPr>
          <w:rFonts w:ascii="Arial" w:hAnsi="Arial"/>
          <w:b/>
        </w:rPr>
      </w:pPr>
      <w:r>
        <w:rPr>
          <w:rFonts w:ascii="Arial" w:hAnsi="Arial"/>
          <w:u w:val="single"/>
        </w:rPr>
        <w:t>List of Marks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4680"/>
        <w:gridCol w:w="540"/>
        <w:gridCol w:w="4270"/>
      </w:tblGrid>
      <w:tr w:rsidR="00E1702C" w:rsidTr="008E7BBF">
        <w:trPr>
          <w:jc w:val="center"/>
        </w:trPr>
        <w:tc>
          <w:tcPr>
            <w:tcW w:w="518" w:type="dxa"/>
          </w:tcPr>
          <w:p w:rsidR="00E1702C" w:rsidRDefault="00E1702C" w:rsidP="008E7BBF">
            <w:pPr>
              <w:rPr>
                <w:rFonts w:ascii="Arial" w:hAnsi="Arial"/>
                <w:b/>
                <w:sz w:val="20"/>
              </w:rPr>
            </w:pPr>
            <w:r>
              <w:rPr>
                <w:rFonts w:ascii="Arial" w:hAnsi="Arial"/>
                <w:b/>
                <w:sz w:val="20"/>
              </w:rPr>
              <w:t>B</w:t>
            </w:r>
          </w:p>
        </w:tc>
        <w:tc>
          <w:tcPr>
            <w:tcW w:w="4680" w:type="dxa"/>
          </w:tcPr>
          <w:p w:rsidR="00E1702C" w:rsidRDefault="00E1702C" w:rsidP="008E7BBF">
            <w:pPr>
              <w:rPr>
                <w:rFonts w:ascii="Arial" w:hAnsi="Arial"/>
                <w:sz w:val="20"/>
              </w:rPr>
            </w:pPr>
            <w:proofErr w:type="spellStart"/>
            <w:r>
              <w:rPr>
                <w:rFonts w:ascii="Arial" w:hAnsi="Arial"/>
                <w:sz w:val="20"/>
              </w:rPr>
              <w:t>Blae</w:t>
            </w:r>
            <w:proofErr w:type="spellEnd"/>
            <w:r>
              <w:rPr>
                <w:rFonts w:ascii="Arial" w:hAnsi="Arial"/>
                <w:sz w:val="20"/>
              </w:rPr>
              <w:t xml:space="preserve"> Rock                 (FPA Green No.7)</w:t>
            </w:r>
          </w:p>
        </w:tc>
        <w:tc>
          <w:tcPr>
            <w:tcW w:w="540" w:type="dxa"/>
          </w:tcPr>
          <w:p w:rsidR="00E1702C" w:rsidRDefault="00E1702C" w:rsidP="008E7BBF">
            <w:pPr>
              <w:pStyle w:val="Heading9"/>
            </w:pPr>
          </w:p>
        </w:tc>
        <w:tc>
          <w:tcPr>
            <w:tcW w:w="4270" w:type="dxa"/>
          </w:tcPr>
          <w:p w:rsidR="00E1702C" w:rsidRDefault="00E1702C" w:rsidP="008E7BBF">
            <w:pPr>
              <w:rPr>
                <w:rFonts w:ascii="Arial" w:hAnsi="Arial"/>
                <w:sz w:val="20"/>
              </w:rPr>
            </w:pPr>
          </w:p>
        </w:tc>
      </w:tr>
      <w:tr w:rsidR="00E1702C" w:rsidTr="008E7BBF">
        <w:trPr>
          <w:jc w:val="center"/>
        </w:trPr>
        <w:tc>
          <w:tcPr>
            <w:tcW w:w="518" w:type="dxa"/>
          </w:tcPr>
          <w:p w:rsidR="00E1702C" w:rsidRDefault="00E1702C" w:rsidP="008E7BBF">
            <w:pPr>
              <w:rPr>
                <w:rFonts w:ascii="Arial" w:hAnsi="Arial"/>
                <w:b/>
                <w:sz w:val="20"/>
              </w:rPr>
            </w:pPr>
            <w:r>
              <w:rPr>
                <w:rFonts w:ascii="Arial" w:hAnsi="Arial"/>
                <w:b/>
                <w:sz w:val="20"/>
              </w:rPr>
              <w:t>C</w:t>
            </w:r>
          </w:p>
        </w:tc>
        <w:tc>
          <w:tcPr>
            <w:tcW w:w="4680" w:type="dxa"/>
          </w:tcPr>
          <w:p w:rsidR="00E1702C" w:rsidRDefault="00E1702C" w:rsidP="008E7BBF">
            <w:pPr>
              <w:rPr>
                <w:rFonts w:ascii="Arial" w:hAnsi="Arial"/>
                <w:sz w:val="20"/>
              </w:rPr>
            </w:pPr>
            <w:r>
              <w:rPr>
                <w:rFonts w:ascii="Arial" w:hAnsi="Arial"/>
                <w:sz w:val="20"/>
              </w:rPr>
              <w:t>Commons                 (orange BSC mark)</w:t>
            </w:r>
          </w:p>
        </w:tc>
        <w:tc>
          <w:tcPr>
            <w:tcW w:w="540" w:type="dxa"/>
          </w:tcPr>
          <w:p w:rsidR="00E1702C" w:rsidRDefault="00E1702C" w:rsidP="008E7BBF">
            <w:pPr>
              <w:rPr>
                <w:rFonts w:ascii="Arial" w:hAnsi="Arial"/>
                <w:b/>
                <w:sz w:val="20"/>
              </w:rPr>
            </w:pPr>
            <w:r>
              <w:rPr>
                <w:rFonts w:ascii="Arial" w:hAnsi="Arial"/>
                <w:b/>
                <w:sz w:val="20"/>
              </w:rPr>
              <w:t>S</w:t>
            </w:r>
          </w:p>
        </w:tc>
        <w:tc>
          <w:tcPr>
            <w:tcW w:w="4270" w:type="dxa"/>
          </w:tcPr>
          <w:p w:rsidR="00E1702C" w:rsidRDefault="00E1702C" w:rsidP="008E7BBF">
            <w:pPr>
              <w:rPr>
                <w:rFonts w:ascii="Arial" w:hAnsi="Arial"/>
                <w:sz w:val="20"/>
              </w:rPr>
            </w:pPr>
            <w:proofErr w:type="spellStart"/>
            <w:r>
              <w:rPr>
                <w:rFonts w:ascii="Arial" w:hAnsi="Arial"/>
                <w:sz w:val="20"/>
              </w:rPr>
              <w:t>Sandend</w:t>
            </w:r>
            <w:proofErr w:type="spellEnd"/>
            <w:r>
              <w:rPr>
                <w:rFonts w:ascii="Arial" w:hAnsi="Arial"/>
                <w:sz w:val="20"/>
              </w:rPr>
              <w:t xml:space="preserve">                   (orange BSC mark)</w:t>
            </w:r>
          </w:p>
        </w:tc>
      </w:tr>
      <w:tr w:rsidR="00E1702C" w:rsidTr="008E7BBF">
        <w:trPr>
          <w:jc w:val="center"/>
        </w:trPr>
        <w:tc>
          <w:tcPr>
            <w:tcW w:w="518" w:type="dxa"/>
          </w:tcPr>
          <w:p w:rsidR="00E1702C" w:rsidRDefault="00E1702C" w:rsidP="008E7BBF">
            <w:pPr>
              <w:rPr>
                <w:rFonts w:ascii="Arial" w:hAnsi="Arial"/>
                <w:b/>
                <w:sz w:val="20"/>
              </w:rPr>
            </w:pPr>
            <w:r>
              <w:rPr>
                <w:rFonts w:ascii="Arial" w:hAnsi="Arial"/>
                <w:b/>
                <w:sz w:val="20"/>
              </w:rPr>
              <w:t>D</w:t>
            </w:r>
          </w:p>
        </w:tc>
        <w:tc>
          <w:tcPr>
            <w:tcW w:w="4680" w:type="dxa"/>
          </w:tcPr>
          <w:p w:rsidR="00E1702C" w:rsidRDefault="00E1702C" w:rsidP="008E7BBF">
            <w:pPr>
              <w:rPr>
                <w:rFonts w:ascii="Arial" w:hAnsi="Arial"/>
                <w:sz w:val="20"/>
              </w:rPr>
            </w:pPr>
            <w:proofErr w:type="spellStart"/>
            <w:r>
              <w:rPr>
                <w:rFonts w:ascii="Arial" w:hAnsi="Arial"/>
                <w:sz w:val="20"/>
              </w:rPr>
              <w:t>Braefoot</w:t>
            </w:r>
            <w:proofErr w:type="spellEnd"/>
            <w:r>
              <w:rPr>
                <w:rFonts w:ascii="Arial" w:hAnsi="Arial"/>
                <w:sz w:val="20"/>
              </w:rPr>
              <w:t xml:space="preserve"> M1              (green FPA mark)</w:t>
            </w:r>
          </w:p>
        </w:tc>
        <w:tc>
          <w:tcPr>
            <w:tcW w:w="540" w:type="dxa"/>
          </w:tcPr>
          <w:p w:rsidR="00E1702C" w:rsidRDefault="00E1702C" w:rsidP="008E7BBF">
            <w:pPr>
              <w:rPr>
                <w:rFonts w:ascii="Arial" w:hAnsi="Arial"/>
                <w:b/>
                <w:sz w:val="20"/>
              </w:rPr>
            </w:pPr>
            <w:r>
              <w:rPr>
                <w:rFonts w:ascii="Arial" w:hAnsi="Arial"/>
                <w:b/>
                <w:sz w:val="20"/>
              </w:rPr>
              <w:t>W</w:t>
            </w:r>
          </w:p>
        </w:tc>
        <w:tc>
          <w:tcPr>
            <w:tcW w:w="4270" w:type="dxa"/>
          </w:tcPr>
          <w:p w:rsidR="00E1702C" w:rsidRDefault="00E1702C" w:rsidP="008E7BBF">
            <w:pPr>
              <w:rPr>
                <w:rFonts w:ascii="Arial" w:hAnsi="Arial"/>
                <w:sz w:val="20"/>
              </w:rPr>
            </w:pPr>
            <w:proofErr w:type="spellStart"/>
            <w:r>
              <w:rPr>
                <w:rFonts w:ascii="Arial" w:hAnsi="Arial"/>
                <w:sz w:val="20"/>
              </w:rPr>
              <w:t>Braefoot</w:t>
            </w:r>
            <w:proofErr w:type="spellEnd"/>
            <w:r>
              <w:rPr>
                <w:rFonts w:ascii="Arial" w:hAnsi="Arial"/>
                <w:sz w:val="20"/>
              </w:rPr>
              <w:t xml:space="preserve"> M4              (red FPA mark)</w:t>
            </w:r>
          </w:p>
        </w:tc>
      </w:tr>
      <w:tr w:rsidR="00E1702C" w:rsidTr="008E7BBF">
        <w:trPr>
          <w:jc w:val="center"/>
        </w:trPr>
        <w:tc>
          <w:tcPr>
            <w:tcW w:w="518" w:type="dxa"/>
          </w:tcPr>
          <w:p w:rsidR="00E1702C" w:rsidRDefault="00E1702C" w:rsidP="008E7BBF">
            <w:pPr>
              <w:rPr>
                <w:rFonts w:ascii="Arial" w:hAnsi="Arial"/>
                <w:b/>
                <w:sz w:val="20"/>
              </w:rPr>
            </w:pPr>
            <w:r>
              <w:rPr>
                <w:rFonts w:ascii="Arial" w:hAnsi="Arial"/>
                <w:b/>
                <w:sz w:val="20"/>
              </w:rPr>
              <w:t>F</w:t>
            </w:r>
          </w:p>
        </w:tc>
        <w:tc>
          <w:tcPr>
            <w:tcW w:w="4680" w:type="dxa"/>
          </w:tcPr>
          <w:p w:rsidR="00E1702C" w:rsidRDefault="00E1702C" w:rsidP="008E7BBF">
            <w:pPr>
              <w:rPr>
                <w:rFonts w:ascii="Arial" w:hAnsi="Arial"/>
                <w:sz w:val="20"/>
              </w:rPr>
            </w:pPr>
            <w:proofErr w:type="spellStart"/>
            <w:r>
              <w:rPr>
                <w:rFonts w:ascii="Arial" w:hAnsi="Arial"/>
                <w:sz w:val="20"/>
              </w:rPr>
              <w:t>Degausing</w:t>
            </w:r>
            <w:proofErr w:type="spellEnd"/>
            <w:r>
              <w:rPr>
                <w:rFonts w:ascii="Arial" w:hAnsi="Arial"/>
                <w:sz w:val="20"/>
              </w:rPr>
              <w:t xml:space="preserve">                (orange BSC mark) </w:t>
            </w:r>
          </w:p>
        </w:tc>
        <w:tc>
          <w:tcPr>
            <w:tcW w:w="540" w:type="dxa"/>
          </w:tcPr>
          <w:p w:rsidR="00E1702C" w:rsidRDefault="00E1702C" w:rsidP="008E7BBF">
            <w:pPr>
              <w:rPr>
                <w:rFonts w:ascii="Arial" w:hAnsi="Arial"/>
                <w:b/>
                <w:sz w:val="20"/>
              </w:rPr>
            </w:pPr>
            <w:r>
              <w:rPr>
                <w:rFonts w:ascii="Arial" w:hAnsi="Arial"/>
                <w:b/>
                <w:sz w:val="20"/>
              </w:rPr>
              <w:t>X</w:t>
            </w:r>
          </w:p>
        </w:tc>
        <w:tc>
          <w:tcPr>
            <w:tcW w:w="4270" w:type="dxa"/>
          </w:tcPr>
          <w:p w:rsidR="00E1702C" w:rsidRDefault="00E1702C" w:rsidP="008E7BBF">
            <w:pPr>
              <w:rPr>
                <w:rFonts w:ascii="Arial" w:hAnsi="Arial"/>
                <w:sz w:val="20"/>
              </w:rPr>
            </w:pPr>
            <w:r>
              <w:rPr>
                <w:rFonts w:ascii="Arial" w:hAnsi="Arial"/>
                <w:sz w:val="20"/>
              </w:rPr>
              <w:t>Outer distance         (orange BSC mark)</w:t>
            </w:r>
          </w:p>
        </w:tc>
      </w:tr>
      <w:tr w:rsidR="00E1702C" w:rsidTr="008E7BBF">
        <w:trPr>
          <w:jc w:val="center"/>
        </w:trPr>
        <w:tc>
          <w:tcPr>
            <w:tcW w:w="518" w:type="dxa"/>
          </w:tcPr>
          <w:p w:rsidR="00E1702C" w:rsidRDefault="00E1702C" w:rsidP="008E7BBF">
            <w:pPr>
              <w:rPr>
                <w:rFonts w:ascii="Arial" w:hAnsi="Arial"/>
                <w:b/>
                <w:sz w:val="20"/>
              </w:rPr>
            </w:pPr>
            <w:r>
              <w:rPr>
                <w:rFonts w:ascii="Arial" w:hAnsi="Arial"/>
                <w:b/>
                <w:sz w:val="20"/>
              </w:rPr>
              <w:t>G</w:t>
            </w:r>
          </w:p>
        </w:tc>
        <w:tc>
          <w:tcPr>
            <w:tcW w:w="4680" w:type="dxa"/>
          </w:tcPr>
          <w:p w:rsidR="00E1702C" w:rsidRDefault="00E1702C" w:rsidP="008E7BBF">
            <w:pPr>
              <w:rPr>
                <w:rFonts w:ascii="Arial" w:hAnsi="Arial"/>
                <w:sz w:val="20"/>
              </w:rPr>
            </w:pPr>
            <w:r>
              <w:rPr>
                <w:rFonts w:ascii="Arial" w:hAnsi="Arial"/>
                <w:sz w:val="20"/>
              </w:rPr>
              <w:t xml:space="preserve">West </w:t>
            </w:r>
            <w:proofErr w:type="spellStart"/>
            <w:r>
              <w:rPr>
                <w:rFonts w:ascii="Arial" w:hAnsi="Arial"/>
                <w:sz w:val="20"/>
              </w:rPr>
              <w:t>Gunnet</w:t>
            </w:r>
            <w:proofErr w:type="spellEnd"/>
            <w:r>
              <w:rPr>
                <w:rFonts w:ascii="Arial" w:hAnsi="Arial"/>
                <w:sz w:val="20"/>
              </w:rPr>
              <w:t xml:space="preserve">             (yellow &amp; black FPA mark)</w:t>
            </w:r>
          </w:p>
        </w:tc>
        <w:tc>
          <w:tcPr>
            <w:tcW w:w="540" w:type="dxa"/>
          </w:tcPr>
          <w:p w:rsidR="00E1702C" w:rsidRDefault="00E1702C" w:rsidP="008E7BBF">
            <w:pPr>
              <w:rPr>
                <w:rFonts w:ascii="Arial" w:hAnsi="Arial"/>
                <w:b/>
                <w:sz w:val="20"/>
              </w:rPr>
            </w:pPr>
            <w:r>
              <w:rPr>
                <w:rFonts w:ascii="Arial" w:hAnsi="Arial"/>
                <w:b/>
                <w:sz w:val="20"/>
              </w:rPr>
              <w:t>Y</w:t>
            </w:r>
          </w:p>
        </w:tc>
        <w:tc>
          <w:tcPr>
            <w:tcW w:w="4270" w:type="dxa"/>
          </w:tcPr>
          <w:p w:rsidR="00E1702C" w:rsidRDefault="00E1702C" w:rsidP="008E7BBF">
            <w:pPr>
              <w:rPr>
                <w:rFonts w:ascii="Arial" w:hAnsi="Arial"/>
                <w:sz w:val="20"/>
              </w:rPr>
            </w:pPr>
            <w:r>
              <w:rPr>
                <w:rFonts w:ascii="Arial" w:hAnsi="Arial"/>
                <w:sz w:val="20"/>
              </w:rPr>
              <w:t>Channel 11              (green FPA mark)</w:t>
            </w:r>
          </w:p>
        </w:tc>
      </w:tr>
      <w:tr w:rsidR="00E1702C" w:rsidTr="008E7BBF">
        <w:trPr>
          <w:jc w:val="center"/>
        </w:trPr>
        <w:tc>
          <w:tcPr>
            <w:tcW w:w="518" w:type="dxa"/>
          </w:tcPr>
          <w:p w:rsidR="00E1702C" w:rsidRDefault="00E1702C" w:rsidP="008E7BBF">
            <w:pPr>
              <w:rPr>
                <w:rFonts w:ascii="Arial" w:hAnsi="Arial"/>
                <w:b/>
                <w:sz w:val="20"/>
              </w:rPr>
            </w:pPr>
            <w:r>
              <w:rPr>
                <w:rFonts w:ascii="Arial" w:hAnsi="Arial"/>
                <w:b/>
                <w:sz w:val="20"/>
              </w:rPr>
              <w:t>L</w:t>
            </w:r>
          </w:p>
        </w:tc>
        <w:tc>
          <w:tcPr>
            <w:tcW w:w="4680" w:type="dxa"/>
          </w:tcPr>
          <w:p w:rsidR="00E1702C" w:rsidRDefault="00E1702C" w:rsidP="008E7BBF">
            <w:pPr>
              <w:rPr>
                <w:rFonts w:ascii="Arial" w:hAnsi="Arial"/>
                <w:sz w:val="20"/>
              </w:rPr>
            </w:pPr>
            <w:proofErr w:type="spellStart"/>
            <w:r>
              <w:rPr>
                <w:rFonts w:ascii="Arial" w:hAnsi="Arial"/>
                <w:sz w:val="20"/>
              </w:rPr>
              <w:t>Lammerlaws</w:t>
            </w:r>
            <w:proofErr w:type="spellEnd"/>
            <w:r>
              <w:rPr>
                <w:rFonts w:ascii="Arial" w:hAnsi="Arial"/>
                <w:sz w:val="20"/>
              </w:rPr>
              <w:t xml:space="preserve">             (orange BSC mark)</w:t>
            </w:r>
          </w:p>
        </w:tc>
        <w:tc>
          <w:tcPr>
            <w:tcW w:w="540" w:type="dxa"/>
          </w:tcPr>
          <w:p w:rsidR="00E1702C" w:rsidRDefault="00E1702C" w:rsidP="008E7BBF">
            <w:pPr>
              <w:rPr>
                <w:rFonts w:ascii="Arial" w:hAnsi="Arial"/>
                <w:b/>
                <w:sz w:val="20"/>
              </w:rPr>
            </w:pPr>
            <w:r>
              <w:rPr>
                <w:rFonts w:ascii="Arial" w:hAnsi="Arial"/>
                <w:b/>
                <w:sz w:val="20"/>
              </w:rPr>
              <w:t>Z</w:t>
            </w:r>
          </w:p>
        </w:tc>
        <w:tc>
          <w:tcPr>
            <w:tcW w:w="4270" w:type="dxa"/>
          </w:tcPr>
          <w:p w:rsidR="00E1702C" w:rsidRDefault="00E1702C" w:rsidP="008E7BBF">
            <w:pPr>
              <w:rPr>
                <w:rFonts w:ascii="Arial" w:hAnsi="Arial"/>
                <w:sz w:val="20"/>
              </w:rPr>
            </w:pPr>
            <w:r>
              <w:rPr>
                <w:rFonts w:ascii="Arial" w:hAnsi="Arial"/>
                <w:sz w:val="20"/>
              </w:rPr>
              <w:t>Channel 9                 (green FPA mark)</w:t>
            </w:r>
          </w:p>
        </w:tc>
      </w:tr>
    </w:tbl>
    <w:p w:rsidR="00E1702C" w:rsidRDefault="00E1702C" w:rsidP="00E1702C">
      <w:pPr>
        <w:jc w:val="center"/>
        <w:rPr>
          <w:sz w:val="16"/>
          <w:szCs w:val="16"/>
        </w:rPr>
      </w:pPr>
    </w:p>
    <w:p w:rsidR="00E1702C" w:rsidRDefault="00E1702C">
      <w:pPr>
        <w:rPr>
          <w:sz w:val="16"/>
          <w:szCs w:val="16"/>
        </w:rPr>
      </w:pPr>
      <w:r>
        <w:rPr>
          <w:sz w:val="16"/>
          <w:szCs w:val="16"/>
        </w:rPr>
        <w:br w:type="page"/>
      </w:r>
    </w:p>
    <w:p w:rsidR="00E1702C" w:rsidRPr="0070390D" w:rsidRDefault="00E1702C" w:rsidP="00E1702C">
      <w:r>
        <w:rPr>
          <w:b/>
          <w:bCs/>
          <w:noProof/>
          <w:lang w:eastAsia="en-GB"/>
        </w:rPr>
        <w:lastRenderedPageBreak/>
        <w:drawing>
          <wp:inline distT="0" distB="0" distL="0" distR="0">
            <wp:extent cx="695325" cy="418012"/>
            <wp:effectExtent l="0" t="0" r="0" b="127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5325" cy="418012"/>
                    </a:xfrm>
                    <a:prstGeom prst="rect">
                      <a:avLst/>
                    </a:prstGeom>
                    <a:noFill/>
                    <a:ln>
                      <a:noFill/>
                    </a:ln>
                  </pic:spPr>
                </pic:pic>
              </a:graphicData>
            </a:graphic>
          </wp:inline>
        </w:drawing>
      </w:r>
      <w:r>
        <w:rPr>
          <w:b/>
          <w:bCs/>
        </w:rPr>
        <w:t xml:space="preserve">        </w:t>
      </w:r>
      <w:r w:rsidRPr="00E40132">
        <w:rPr>
          <w:b/>
          <w:bCs/>
          <w:color w:val="FF0000"/>
          <w:sz w:val="48"/>
          <w:szCs w:val="48"/>
        </w:rPr>
        <w:t>BURNTISLAND SAILING CLUB</w:t>
      </w:r>
      <w:r w:rsidRPr="00E40132">
        <w:rPr>
          <w:b/>
          <w:bCs/>
          <w:noProof/>
          <w:color w:val="FF0000"/>
        </w:rPr>
        <w:t xml:space="preserve">         </w:t>
      </w:r>
      <w:r>
        <w:rPr>
          <w:b/>
          <w:bCs/>
          <w:noProof/>
          <w:lang w:eastAsia="en-GB"/>
        </w:rPr>
        <w:drawing>
          <wp:inline distT="0" distB="0" distL="0" distR="0">
            <wp:extent cx="695325" cy="418012"/>
            <wp:effectExtent l="0" t="0" r="0" b="127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5325" cy="418012"/>
                    </a:xfrm>
                    <a:prstGeom prst="rect">
                      <a:avLst/>
                    </a:prstGeom>
                    <a:noFill/>
                    <a:ln>
                      <a:noFill/>
                    </a:ln>
                  </pic:spPr>
                </pic:pic>
              </a:graphicData>
            </a:graphic>
          </wp:inline>
        </w:drawing>
      </w:r>
    </w:p>
    <w:p w:rsidR="00E1702C" w:rsidRDefault="00E1702C" w:rsidP="00E1702C">
      <w:pPr>
        <w:pStyle w:val="Default"/>
        <w:jc w:val="center"/>
        <w:rPr>
          <w:b/>
          <w:bCs/>
          <w:color w:val="0070C0"/>
          <w:sz w:val="36"/>
          <w:szCs w:val="23"/>
        </w:rPr>
      </w:pPr>
      <w:r w:rsidRPr="005F2979">
        <w:rPr>
          <w:b/>
          <w:bCs/>
          <w:color w:val="0070C0"/>
          <w:sz w:val="36"/>
          <w:szCs w:val="23"/>
        </w:rPr>
        <w:t>Burntisland Regatta</w:t>
      </w:r>
    </w:p>
    <w:p w:rsidR="00E1702C" w:rsidRPr="003E235D" w:rsidRDefault="00E1702C" w:rsidP="00E1702C">
      <w:pPr>
        <w:pStyle w:val="Default"/>
        <w:jc w:val="center"/>
        <w:rPr>
          <w:color w:val="0070C0"/>
          <w:szCs w:val="23"/>
        </w:rPr>
      </w:pPr>
    </w:p>
    <w:p w:rsidR="00E1702C" w:rsidRPr="003E235D" w:rsidRDefault="00E1702C" w:rsidP="00E1702C">
      <w:pPr>
        <w:pStyle w:val="Default"/>
        <w:jc w:val="center"/>
        <w:rPr>
          <w:color w:val="0070C0"/>
          <w:szCs w:val="23"/>
        </w:rPr>
      </w:pPr>
      <w:r w:rsidRPr="003E235D">
        <w:rPr>
          <w:b/>
          <w:bCs/>
          <w:color w:val="0070C0"/>
          <w:szCs w:val="23"/>
        </w:rPr>
        <w:t xml:space="preserve">Sunday </w:t>
      </w:r>
      <w:r>
        <w:rPr>
          <w:b/>
          <w:bCs/>
          <w:color w:val="0070C0"/>
          <w:szCs w:val="23"/>
        </w:rPr>
        <w:t>9</w:t>
      </w:r>
      <w:r w:rsidRPr="003E235D">
        <w:rPr>
          <w:b/>
          <w:bCs/>
          <w:color w:val="0070C0"/>
          <w:szCs w:val="23"/>
          <w:vertAlign w:val="superscript"/>
        </w:rPr>
        <w:t>nd</w:t>
      </w:r>
      <w:r w:rsidRPr="003E235D">
        <w:rPr>
          <w:b/>
          <w:bCs/>
          <w:color w:val="0070C0"/>
          <w:szCs w:val="23"/>
        </w:rPr>
        <w:t xml:space="preserve"> July 2017</w:t>
      </w:r>
    </w:p>
    <w:p w:rsidR="00E1702C" w:rsidRPr="00E40132" w:rsidRDefault="00E1702C" w:rsidP="00E1702C">
      <w:pPr>
        <w:rPr>
          <w:sz w:val="40"/>
          <w:szCs w:val="40"/>
        </w:rPr>
      </w:pP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1"/>
        <w:gridCol w:w="4991"/>
      </w:tblGrid>
      <w:tr w:rsidR="00E1702C" w:rsidRPr="0070390D" w:rsidTr="008E7BBF">
        <w:trPr>
          <w:trHeight w:val="133"/>
        </w:trPr>
        <w:tc>
          <w:tcPr>
            <w:tcW w:w="4991" w:type="dxa"/>
          </w:tcPr>
          <w:p w:rsidR="00E1702C" w:rsidRPr="0070390D" w:rsidRDefault="00E1702C" w:rsidP="008E7BBF">
            <w:r w:rsidRPr="0070390D">
              <w:rPr>
                <w:b/>
                <w:bCs/>
              </w:rPr>
              <w:t xml:space="preserve">Owners Details </w:t>
            </w:r>
          </w:p>
        </w:tc>
        <w:tc>
          <w:tcPr>
            <w:tcW w:w="4991" w:type="dxa"/>
          </w:tcPr>
          <w:p w:rsidR="00E1702C" w:rsidRPr="0070390D" w:rsidRDefault="00E1702C" w:rsidP="008E7BBF">
            <w:r w:rsidRPr="0070390D">
              <w:rPr>
                <w:b/>
                <w:bCs/>
              </w:rPr>
              <w:t xml:space="preserve">Yacht Details </w:t>
            </w:r>
          </w:p>
        </w:tc>
      </w:tr>
      <w:tr w:rsidR="00E1702C" w:rsidRPr="0070390D" w:rsidTr="008E7BBF">
        <w:trPr>
          <w:trHeight w:val="112"/>
        </w:trPr>
        <w:tc>
          <w:tcPr>
            <w:tcW w:w="4991" w:type="dxa"/>
          </w:tcPr>
          <w:p w:rsidR="00E1702C" w:rsidRPr="0070390D" w:rsidRDefault="00E1702C" w:rsidP="008E7BBF">
            <w:r w:rsidRPr="0070390D">
              <w:t xml:space="preserve">Owner’s Name in Full </w:t>
            </w:r>
          </w:p>
        </w:tc>
        <w:tc>
          <w:tcPr>
            <w:tcW w:w="4991" w:type="dxa"/>
          </w:tcPr>
          <w:p w:rsidR="00E1702C" w:rsidRPr="0070390D" w:rsidRDefault="00E1702C" w:rsidP="008E7BBF">
            <w:r w:rsidRPr="0070390D">
              <w:t xml:space="preserve">Yacht Name </w:t>
            </w:r>
          </w:p>
        </w:tc>
      </w:tr>
      <w:tr w:rsidR="00E1702C" w:rsidRPr="0070390D" w:rsidTr="008E7BBF">
        <w:trPr>
          <w:trHeight w:val="112"/>
        </w:trPr>
        <w:tc>
          <w:tcPr>
            <w:tcW w:w="4991" w:type="dxa"/>
          </w:tcPr>
          <w:p w:rsidR="00E1702C" w:rsidRPr="0070390D" w:rsidRDefault="00E1702C" w:rsidP="008E7BBF">
            <w:r w:rsidRPr="0070390D">
              <w:t xml:space="preserve">Yacht Club </w:t>
            </w:r>
          </w:p>
        </w:tc>
        <w:tc>
          <w:tcPr>
            <w:tcW w:w="4991" w:type="dxa"/>
          </w:tcPr>
          <w:p w:rsidR="00E1702C" w:rsidRPr="0070390D" w:rsidRDefault="00E1702C" w:rsidP="008E7BBF">
            <w:r w:rsidRPr="0070390D">
              <w:t xml:space="preserve">Type/Class </w:t>
            </w:r>
          </w:p>
        </w:tc>
      </w:tr>
      <w:tr w:rsidR="00E1702C" w:rsidRPr="0070390D" w:rsidTr="008E7BBF">
        <w:trPr>
          <w:trHeight w:val="112"/>
        </w:trPr>
        <w:tc>
          <w:tcPr>
            <w:tcW w:w="4991" w:type="dxa"/>
          </w:tcPr>
          <w:p w:rsidR="00E1702C" w:rsidRPr="0070390D" w:rsidRDefault="00E1702C" w:rsidP="008E7BBF">
            <w:r w:rsidRPr="0070390D">
              <w:t xml:space="preserve">Skipper’s Name </w:t>
            </w:r>
          </w:p>
        </w:tc>
        <w:tc>
          <w:tcPr>
            <w:tcW w:w="4991" w:type="dxa"/>
          </w:tcPr>
          <w:p w:rsidR="00E1702C" w:rsidRPr="0070390D" w:rsidRDefault="00E1702C" w:rsidP="008E7BBF">
            <w:r w:rsidRPr="0070390D">
              <w:t xml:space="preserve">Sail Number </w:t>
            </w:r>
          </w:p>
        </w:tc>
      </w:tr>
      <w:tr w:rsidR="00E1702C" w:rsidRPr="0070390D" w:rsidTr="008E7BBF">
        <w:trPr>
          <w:trHeight w:val="112"/>
        </w:trPr>
        <w:tc>
          <w:tcPr>
            <w:tcW w:w="4991" w:type="dxa"/>
          </w:tcPr>
          <w:p w:rsidR="00E1702C" w:rsidRPr="0070390D" w:rsidRDefault="00E1702C" w:rsidP="008E7BBF">
            <w:r w:rsidRPr="0070390D">
              <w:t xml:space="preserve">Address </w:t>
            </w:r>
          </w:p>
        </w:tc>
        <w:tc>
          <w:tcPr>
            <w:tcW w:w="4991" w:type="dxa"/>
          </w:tcPr>
          <w:p w:rsidR="00E1702C" w:rsidRPr="0070390D" w:rsidRDefault="00E1702C" w:rsidP="008E7BBF">
            <w:r w:rsidRPr="0070390D">
              <w:t xml:space="preserve">FYCA Handicap </w:t>
            </w:r>
          </w:p>
        </w:tc>
      </w:tr>
      <w:tr w:rsidR="00E1702C" w:rsidRPr="0070390D" w:rsidTr="008E7BBF">
        <w:trPr>
          <w:trHeight w:val="112"/>
        </w:trPr>
        <w:tc>
          <w:tcPr>
            <w:tcW w:w="4991" w:type="dxa"/>
          </w:tcPr>
          <w:p w:rsidR="00E1702C" w:rsidRPr="0070390D" w:rsidRDefault="00E1702C" w:rsidP="008E7BBF"/>
        </w:tc>
        <w:tc>
          <w:tcPr>
            <w:tcW w:w="4991" w:type="dxa"/>
          </w:tcPr>
          <w:p w:rsidR="00E1702C" w:rsidRPr="0070390D" w:rsidRDefault="00E1702C" w:rsidP="008E7BBF">
            <w:r w:rsidRPr="0070390D">
              <w:t>Hull Colour</w:t>
            </w:r>
          </w:p>
        </w:tc>
      </w:tr>
      <w:tr w:rsidR="00E1702C" w:rsidRPr="0070390D" w:rsidTr="008E7BBF">
        <w:trPr>
          <w:trHeight w:val="112"/>
        </w:trPr>
        <w:tc>
          <w:tcPr>
            <w:tcW w:w="4991" w:type="dxa"/>
          </w:tcPr>
          <w:p w:rsidR="00E1702C" w:rsidRPr="0070390D" w:rsidRDefault="00E1702C" w:rsidP="008E7BBF">
            <w:r w:rsidRPr="0070390D">
              <w:t xml:space="preserve">Postcode </w:t>
            </w:r>
          </w:p>
        </w:tc>
        <w:tc>
          <w:tcPr>
            <w:tcW w:w="4991" w:type="dxa"/>
          </w:tcPr>
          <w:p w:rsidR="00E1702C" w:rsidRPr="0070390D" w:rsidRDefault="00E1702C" w:rsidP="008E7BBF">
            <w:r w:rsidRPr="0070390D">
              <w:t xml:space="preserve">Class Entered </w:t>
            </w:r>
          </w:p>
        </w:tc>
      </w:tr>
      <w:tr w:rsidR="00E1702C" w:rsidRPr="0070390D" w:rsidTr="008E7BBF">
        <w:trPr>
          <w:trHeight w:val="112"/>
        </w:trPr>
        <w:tc>
          <w:tcPr>
            <w:tcW w:w="4991" w:type="dxa"/>
          </w:tcPr>
          <w:p w:rsidR="00E1702C" w:rsidRPr="0070390D" w:rsidRDefault="00E1702C" w:rsidP="008E7BBF">
            <w:r w:rsidRPr="0070390D">
              <w:t xml:space="preserve">Telephone No </w:t>
            </w:r>
          </w:p>
        </w:tc>
        <w:tc>
          <w:tcPr>
            <w:tcW w:w="4991" w:type="dxa"/>
          </w:tcPr>
          <w:p w:rsidR="00E1702C" w:rsidRPr="0070390D" w:rsidRDefault="00E1702C" w:rsidP="008E7BBF">
            <w:r w:rsidRPr="0070390D">
              <w:t xml:space="preserve">E-mail </w:t>
            </w:r>
          </w:p>
        </w:tc>
      </w:tr>
      <w:tr w:rsidR="00E1702C" w:rsidRPr="0070390D" w:rsidTr="008E7BBF">
        <w:trPr>
          <w:trHeight w:val="112"/>
        </w:trPr>
        <w:tc>
          <w:tcPr>
            <w:tcW w:w="4991" w:type="dxa"/>
          </w:tcPr>
          <w:p w:rsidR="00E1702C" w:rsidRPr="0070390D" w:rsidRDefault="00E1702C" w:rsidP="008E7BBF">
            <w:r w:rsidRPr="0070390D">
              <w:t xml:space="preserve">Regatta entry fee </w:t>
            </w:r>
          </w:p>
        </w:tc>
        <w:tc>
          <w:tcPr>
            <w:tcW w:w="4991" w:type="dxa"/>
          </w:tcPr>
          <w:p w:rsidR="00E1702C" w:rsidRPr="0070390D" w:rsidRDefault="00E1702C" w:rsidP="008E7BBF">
            <w:r w:rsidRPr="0070390D">
              <w:t xml:space="preserve">£5:00 </w:t>
            </w:r>
          </w:p>
        </w:tc>
      </w:tr>
    </w:tbl>
    <w:p w:rsidR="00E1702C" w:rsidRDefault="00E1702C" w:rsidP="00E1702C"/>
    <w:p w:rsidR="00E1702C" w:rsidRDefault="00E1702C" w:rsidP="00E1702C"/>
    <w:p w:rsidR="00E1702C" w:rsidRDefault="00E1702C" w:rsidP="00E1702C">
      <w:pPr>
        <w:pStyle w:val="Default"/>
        <w:rPr>
          <w:sz w:val="23"/>
          <w:szCs w:val="23"/>
        </w:rPr>
      </w:pPr>
      <w:r>
        <w:rPr>
          <w:sz w:val="23"/>
          <w:szCs w:val="23"/>
        </w:rPr>
        <w:t xml:space="preserve">Declaration </w:t>
      </w:r>
    </w:p>
    <w:p w:rsidR="00E1702C" w:rsidRDefault="00E1702C" w:rsidP="00E1702C">
      <w:pPr>
        <w:pStyle w:val="Default"/>
        <w:rPr>
          <w:sz w:val="23"/>
          <w:szCs w:val="23"/>
        </w:rPr>
      </w:pPr>
    </w:p>
    <w:p w:rsidR="00E1702C" w:rsidRPr="00A42000" w:rsidRDefault="00E1702C" w:rsidP="00E1702C">
      <w:pPr>
        <w:pStyle w:val="Default"/>
        <w:rPr>
          <w:bCs/>
          <w:color w:val="auto"/>
          <w:sz w:val="22"/>
          <w:szCs w:val="23"/>
        </w:rPr>
      </w:pPr>
      <w:r>
        <w:rPr>
          <w:sz w:val="23"/>
          <w:szCs w:val="23"/>
        </w:rPr>
        <w:t xml:space="preserve">I wish to enter the Burntisland Sailing Club </w:t>
      </w:r>
      <w:r>
        <w:rPr>
          <w:bCs/>
          <w:color w:val="auto"/>
          <w:sz w:val="22"/>
          <w:szCs w:val="23"/>
        </w:rPr>
        <w:t>Regatta 2017.</w:t>
      </w:r>
      <w:r>
        <w:rPr>
          <w:sz w:val="23"/>
          <w:szCs w:val="23"/>
        </w:rPr>
        <w:t xml:space="preserve"> The information given above is correct. I agree to be bound by the Sailing Instructions issued for the event. Before Racing, I will affect the appropriate insurance cover. I understand that the organising club accepts no responsibility for the loss of life or injury to competitors or for the loss or damage to any vessel. </w:t>
      </w:r>
    </w:p>
    <w:p w:rsidR="00E1702C" w:rsidRDefault="00E1702C" w:rsidP="00E1702C">
      <w:pPr>
        <w:pStyle w:val="Default"/>
        <w:rPr>
          <w:sz w:val="23"/>
          <w:szCs w:val="23"/>
        </w:rPr>
      </w:pPr>
    </w:p>
    <w:p w:rsidR="00E1702C" w:rsidRDefault="00E1702C" w:rsidP="00E1702C">
      <w:pPr>
        <w:pStyle w:val="Default"/>
        <w:rPr>
          <w:sz w:val="23"/>
          <w:szCs w:val="23"/>
        </w:rPr>
      </w:pPr>
    </w:p>
    <w:p w:rsidR="00E1702C" w:rsidRDefault="00E1702C" w:rsidP="00E1702C">
      <w:pPr>
        <w:pStyle w:val="Default"/>
        <w:rPr>
          <w:sz w:val="23"/>
          <w:szCs w:val="23"/>
        </w:rPr>
      </w:pPr>
      <w:r>
        <w:rPr>
          <w:sz w:val="23"/>
          <w:szCs w:val="23"/>
        </w:rPr>
        <w:t>Signature of owner or owner’s representative……………………………………..</w:t>
      </w:r>
    </w:p>
    <w:p w:rsidR="00E1702C" w:rsidRDefault="00E1702C" w:rsidP="00E1702C">
      <w:pPr>
        <w:pStyle w:val="Default"/>
        <w:rPr>
          <w:sz w:val="23"/>
          <w:szCs w:val="23"/>
        </w:rPr>
      </w:pPr>
    </w:p>
    <w:p w:rsidR="00E1702C" w:rsidRDefault="00E1702C" w:rsidP="00E1702C">
      <w:pPr>
        <w:pStyle w:val="Default"/>
        <w:rPr>
          <w:sz w:val="23"/>
          <w:szCs w:val="23"/>
        </w:rPr>
      </w:pPr>
      <w:r>
        <w:rPr>
          <w:sz w:val="23"/>
          <w:szCs w:val="23"/>
        </w:rPr>
        <w:t xml:space="preserve">Date………………………… </w:t>
      </w:r>
    </w:p>
    <w:p w:rsidR="00E1702C" w:rsidRPr="00E1702C" w:rsidRDefault="00E1702C" w:rsidP="00E1702C">
      <w:pPr>
        <w:jc w:val="center"/>
        <w:rPr>
          <w:sz w:val="16"/>
          <w:szCs w:val="16"/>
        </w:rPr>
      </w:pPr>
    </w:p>
    <w:sectPr w:rsidR="00E1702C" w:rsidRPr="00E1702C" w:rsidSect="00562D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99F" w:rsidRDefault="008C599F" w:rsidP="00EA6ADB">
      <w:pPr>
        <w:spacing w:after="0" w:line="240" w:lineRule="auto"/>
      </w:pPr>
      <w:r>
        <w:separator/>
      </w:r>
    </w:p>
  </w:endnote>
  <w:endnote w:type="continuationSeparator" w:id="0">
    <w:p w:rsidR="008C599F" w:rsidRDefault="008C599F" w:rsidP="00EA6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436"/>
      <w:docPartObj>
        <w:docPartGallery w:val="Page Numbers (Bottom of Page)"/>
        <w:docPartUnique/>
      </w:docPartObj>
    </w:sdtPr>
    <w:sdtContent>
      <w:p w:rsidR="008E7BBF" w:rsidRDefault="00BD1248">
        <w:pPr>
          <w:pStyle w:val="Footer"/>
          <w:jc w:val="center"/>
        </w:pPr>
        <w:fldSimple w:instr=" PAGE   \* MERGEFORMAT ">
          <w:r w:rsidR="00310B14">
            <w:rPr>
              <w:noProof/>
            </w:rPr>
            <w:t>7</w:t>
          </w:r>
        </w:fldSimple>
      </w:p>
    </w:sdtContent>
  </w:sdt>
  <w:p w:rsidR="008E7BBF" w:rsidRDefault="008E7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99F" w:rsidRDefault="008C599F" w:rsidP="00EA6ADB">
      <w:pPr>
        <w:spacing w:after="0" w:line="240" w:lineRule="auto"/>
      </w:pPr>
      <w:r>
        <w:separator/>
      </w:r>
    </w:p>
  </w:footnote>
  <w:footnote w:type="continuationSeparator" w:id="0">
    <w:p w:rsidR="008C599F" w:rsidRDefault="008C599F" w:rsidP="00EA6A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93252"/>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07F4"/>
    <w:rsid w:val="002D43C2"/>
    <w:rsid w:val="00310B14"/>
    <w:rsid w:val="004740FC"/>
    <w:rsid w:val="00562DC2"/>
    <w:rsid w:val="005F2979"/>
    <w:rsid w:val="00816BBE"/>
    <w:rsid w:val="00820C93"/>
    <w:rsid w:val="00831991"/>
    <w:rsid w:val="008C599F"/>
    <w:rsid w:val="008E7BBF"/>
    <w:rsid w:val="00A310FC"/>
    <w:rsid w:val="00A42000"/>
    <w:rsid w:val="00B27755"/>
    <w:rsid w:val="00BD1248"/>
    <w:rsid w:val="00E1702C"/>
    <w:rsid w:val="00E307F4"/>
    <w:rsid w:val="00EA6ADB"/>
    <w:rsid w:val="00EC02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C2"/>
  </w:style>
  <w:style w:type="paragraph" w:styleId="Heading1">
    <w:name w:val="heading 1"/>
    <w:basedOn w:val="Normal"/>
    <w:next w:val="Normal"/>
    <w:link w:val="Heading1Char"/>
    <w:qFormat/>
    <w:rsid w:val="00E1702C"/>
    <w:pPr>
      <w:keepNext/>
      <w:spacing w:after="0" w:line="240" w:lineRule="auto"/>
      <w:jc w:val="center"/>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E1702C"/>
    <w:pPr>
      <w:keepNext/>
      <w:spacing w:after="0" w:line="240" w:lineRule="auto"/>
      <w:jc w:val="center"/>
      <w:outlineLvl w:val="1"/>
    </w:pPr>
    <w:rPr>
      <w:rFonts w:ascii="Times New Roman" w:eastAsia="Times New Roman" w:hAnsi="Times New Roman" w:cs="Times New Roman"/>
      <w:b/>
      <w:sz w:val="28"/>
      <w:szCs w:val="20"/>
    </w:rPr>
  </w:style>
  <w:style w:type="paragraph" w:styleId="Heading8">
    <w:name w:val="heading 8"/>
    <w:basedOn w:val="Normal"/>
    <w:next w:val="Normal"/>
    <w:link w:val="Heading8Char"/>
    <w:qFormat/>
    <w:rsid w:val="00E1702C"/>
    <w:pPr>
      <w:keepNext/>
      <w:spacing w:after="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uiPriority w:val="9"/>
    <w:semiHidden/>
    <w:unhideWhenUsed/>
    <w:qFormat/>
    <w:rsid w:val="00E1702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7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D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C2"/>
    <w:rPr>
      <w:rFonts w:ascii="Tahoma" w:hAnsi="Tahoma" w:cs="Tahoma"/>
      <w:sz w:val="16"/>
      <w:szCs w:val="16"/>
    </w:rPr>
  </w:style>
  <w:style w:type="paragraph" w:styleId="Footer">
    <w:name w:val="footer"/>
    <w:basedOn w:val="Normal"/>
    <w:link w:val="FooterChar"/>
    <w:uiPriority w:val="99"/>
    <w:unhideWhenUsed/>
    <w:rsid w:val="00B27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55"/>
  </w:style>
  <w:style w:type="table" w:styleId="TableGrid">
    <w:name w:val="Table Grid"/>
    <w:basedOn w:val="TableNormal"/>
    <w:uiPriority w:val="59"/>
    <w:rsid w:val="00A31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1702C"/>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E1702C"/>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E1702C"/>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semiHidden/>
    <w:rsid w:val="00E1702C"/>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semiHidden/>
    <w:rsid w:val="008E7BBF"/>
    <w:pPr>
      <w:spacing w:after="0" w:line="240" w:lineRule="auto"/>
      <w:ind w:left="426"/>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semiHidden/>
    <w:rsid w:val="008E7BBF"/>
    <w:rPr>
      <w:rFonts w:ascii="Times New Roman" w:eastAsia="Times New Roman" w:hAnsi="Times New Roman"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29C07-CE9E-4640-8C35-3340902C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ronaldg</dc:creator>
  <cp:lastModifiedBy>scriv</cp:lastModifiedBy>
  <cp:revision>2</cp:revision>
  <cp:lastPrinted>2017-07-03T17:57:00Z</cp:lastPrinted>
  <dcterms:created xsi:type="dcterms:W3CDTF">2017-07-03T17:57:00Z</dcterms:created>
  <dcterms:modified xsi:type="dcterms:W3CDTF">2017-07-03T17:57:00Z</dcterms:modified>
</cp:coreProperties>
</file>